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A78EE" w14:textId="5560762D" w:rsidR="005169CB" w:rsidRDefault="005169CB" w:rsidP="005169CB"/>
    <w:p w14:paraId="41CE122F" w14:textId="77777777" w:rsidR="005169CB" w:rsidRDefault="005169CB" w:rsidP="005169CB">
      <w:pPr>
        <w:jc w:val="center"/>
        <w:rPr>
          <w:b/>
          <w:sz w:val="28"/>
          <w:szCs w:val="28"/>
        </w:rPr>
      </w:pPr>
      <w:r>
        <w:rPr>
          <w:b/>
          <w:sz w:val="28"/>
          <w:szCs w:val="28"/>
        </w:rPr>
        <w:t xml:space="preserve">Social Studies </w:t>
      </w:r>
      <w:r w:rsidRPr="009F0229">
        <w:rPr>
          <w:b/>
          <w:sz w:val="28"/>
          <w:szCs w:val="28"/>
        </w:rPr>
        <w:t>Curriculum Framework</w:t>
      </w:r>
    </w:p>
    <w:p w14:paraId="199C791B" w14:textId="17236437" w:rsidR="005169CB" w:rsidRDefault="005169CB" w:rsidP="005169CB">
      <w:pPr>
        <w:jc w:val="center"/>
        <w:rPr>
          <w:b/>
          <w:i/>
          <w:sz w:val="28"/>
          <w:szCs w:val="28"/>
        </w:rPr>
      </w:pPr>
      <w:r>
        <w:rPr>
          <w:b/>
          <w:i/>
          <w:sz w:val="28"/>
          <w:szCs w:val="28"/>
        </w:rPr>
        <w:t>Geography</w:t>
      </w:r>
    </w:p>
    <w:p w14:paraId="22DEC718" w14:textId="77777777" w:rsidR="005169CB" w:rsidRPr="00EB6332" w:rsidRDefault="005169CB" w:rsidP="005169CB">
      <w:pPr>
        <w:jc w:val="center"/>
        <w:rPr>
          <w:b/>
          <w:i/>
          <w:sz w:val="28"/>
          <w:szCs w:val="28"/>
        </w:rPr>
      </w:pPr>
    </w:p>
    <w:p w14:paraId="650BEA0A" w14:textId="77777777" w:rsidR="00C526EF" w:rsidRPr="00FB143A" w:rsidRDefault="00C526EF" w:rsidP="00C526EF">
      <w:pPr>
        <w:rPr>
          <w:b/>
          <w:i/>
          <w:sz w:val="28"/>
          <w:szCs w:val="28"/>
        </w:rPr>
      </w:pPr>
    </w:p>
    <w:p w14:paraId="151E5CFA" w14:textId="6CE434A7" w:rsidR="00C526EF" w:rsidRDefault="00C526EF" w:rsidP="00C526EF">
      <w:r w:rsidRPr="009F1F27">
        <w:t xml:space="preserve">The Curriculum Framework for Social Studies is an organizer to assist Local Education Agencies (LEAs) in writing curriculum.  The framework is based upon the Academic Standards of Chapter 4 of PA School Code.  The Academic Standards for Social Studies, adopted in 2002, and the Early Learning Standards, adopted in 2016, both went through the regulatory and review process.  </w:t>
      </w:r>
      <w:r>
        <w:t xml:space="preserve">Updated voluntary Social Studies standards (2009) also cite concepts to be learned. </w:t>
      </w:r>
      <w:r w:rsidRPr="009F1F27">
        <w:t xml:space="preserve">These standards do not specifically cite content to be learned, but concepts to be assessed.   </w:t>
      </w:r>
    </w:p>
    <w:p w14:paraId="09C4CD5A" w14:textId="77777777" w:rsidR="00C526EF" w:rsidRPr="009F1F27" w:rsidRDefault="00C526EF" w:rsidP="00C526EF"/>
    <w:p w14:paraId="48E18DAE" w14:textId="77777777" w:rsidR="00C526EF" w:rsidRPr="009F1F27" w:rsidRDefault="00C526EF" w:rsidP="00C526EF">
      <w:pPr>
        <w:rPr>
          <w:rFonts w:cs="Arial"/>
        </w:rPr>
      </w:pPr>
      <w:r w:rsidRPr="009F1F27">
        <w:rPr>
          <w:rFonts w:cs="Arial"/>
        </w:rPr>
        <w:t xml:space="preserve">Pennsylvania relies on the locally elected school board to make decisions concerning the content of Social Studies to be taught in the classroom. Social Studies teachers are responsible for </w:t>
      </w:r>
      <w:r>
        <w:rPr>
          <w:rFonts w:cs="Arial"/>
        </w:rPr>
        <w:t>teaching</w:t>
      </w:r>
      <w:r w:rsidRPr="009F1F27">
        <w:rPr>
          <w:rFonts w:cs="Arial"/>
        </w:rPr>
        <w:t xml:space="preserve"> “Plato to NATO”.  The Academic Standards and the curriculum framework are designed to ass</w:t>
      </w:r>
      <w:r>
        <w:rPr>
          <w:rFonts w:cs="Arial"/>
        </w:rPr>
        <w:t xml:space="preserve">ist educators in focusing </w:t>
      </w:r>
      <w:r w:rsidRPr="009F1F27">
        <w:rPr>
          <w:rFonts w:cs="Arial"/>
        </w:rPr>
        <w:t>instruction of selected content so that students develop thinking skills to learn the concepts of civics and government, economics, geography</w:t>
      </w:r>
      <w:r>
        <w:rPr>
          <w:rFonts w:cs="Arial"/>
        </w:rPr>
        <w:t>,</w:t>
      </w:r>
      <w:r w:rsidRPr="009F1F27">
        <w:rPr>
          <w:rFonts w:cs="Arial"/>
        </w:rPr>
        <w:t xml:space="preserve"> and history. Utilizing the framework will prepare students for adult life and learn the skills to be a responsible, involved citizen as is charged in Chapter 4 of the Pennsylvania School Code:  </w:t>
      </w:r>
    </w:p>
    <w:p w14:paraId="10052228" w14:textId="77777777" w:rsidR="00C526EF" w:rsidRPr="009F1F27" w:rsidRDefault="00C526EF" w:rsidP="00C526EF">
      <w:pPr>
        <w:rPr>
          <w:rFonts w:cs="Arial"/>
        </w:rPr>
      </w:pPr>
      <w:r w:rsidRPr="009F1F27">
        <w:rPr>
          <w:rFonts w:cs="Arial"/>
        </w:rPr>
        <w:t>§ 4.11. Purpose of public education.</w:t>
      </w:r>
    </w:p>
    <w:p w14:paraId="2FFC191F" w14:textId="77777777" w:rsidR="00C526EF" w:rsidRPr="009F1F27" w:rsidRDefault="00C526EF" w:rsidP="00C526EF">
      <w:pPr>
        <w:pStyle w:val="NoSpacing"/>
        <w:tabs>
          <w:tab w:val="left" w:pos="1170"/>
        </w:tabs>
        <w:ind w:left="1170" w:right="1350" w:hanging="450"/>
        <w:rPr>
          <w:rFonts w:ascii="Arial" w:hAnsi="Arial" w:cs="Arial"/>
          <w:sz w:val="24"/>
          <w:szCs w:val="24"/>
        </w:rPr>
      </w:pPr>
      <w:r w:rsidRPr="009F1F27">
        <w:rPr>
          <w:rFonts w:ascii="Arial" w:hAnsi="Arial" w:cs="Arial"/>
          <w:sz w:val="24"/>
          <w:szCs w:val="24"/>
        </w:rPr>
        <w:t xml:space="preserve"> (a)  This section and § 4.12 (relating to academic standards) describe the purpose of public education and its relationship with the academic standards. </w:t>
      </w:r>
    </w:p>
    <w:p w14:paraId="755C83C3" w14:textId="77777777" w:rsidR="00C526EF" w:rsidRPr="009F1F27" w:rsidRDefault="00C526EF" w:rsidP="00C526EF">
      <w:pPr>
        <w:pStyle w:val="NoSpacing"/>
        <w:tabs>
          <w:tab w:val="left" w:pos="1170"/>
        </w:tabs>
        <w:ind w:left="1170" w:right="1350" w:hanging="450"/>
        <w:rPr>
          <w:rStyle w:val="NoSpacingChar"/>
          <w:rFonts w:ascii="Arial" w:hAnsi="Arial" w:cs="Arial"/>
          <w:sz w:val="24"/>
          <w:szCs w:val="24"/>
        </w:rPr>
      </w:pPr>
      <w:r w:rsidRPr="009F1F27">
        <w:rPr>
          <w:rStyle w:val="NoSpacingChar"/>
          <w:rFonts w:ascii="Arial" w:hAnsi="Arial" w:cs="Arial"/>
          <w:sz w:val="24"/>
          <w:szCs w:val="24"/>
        </w:rPr>
        <w:t xml:space="preserve"> (b)  Public education prepares students for adult life by attending to their intellectual and developmental needs and challenging them to achieve at their highest level possible. In conjunction with families and other community institutions, public education prepares students to become self-directed, life-long learners and responsible, involved citizens. </w:t>
      </w:r>
    </w:p>
    <w:p w14:paraId="7937D74F" w14:textId="77777777" w:rsidR="00C526EF" w:rsidRPr="009F1F27" w:rsidRDefault="00C526EF" w:rsidP="00C526EF">
      <w:pPr>
        <w:pStyle w:val="NoSpacing"/>
        <w:ind w:right="1350"/>
        <w:rPr>
          <w:rStyle w:val="NoSpacingChar"/>
          <w:rFonts w:ascii="Arial" w:hAnsi="Arial" w:cs="Arial"/>
          <w:sz w:val="24"/>
          <w:szCs w:val="24"/>
        </w:rPr>
      </w:pPr>
    </w:p>
    <w:p w14:paraId="6E4BDB1F" w14:textId="5E06B1B6" w:rsidR="00C526EF" w:rsidRDefault="00C526EF" w:rsidP="00C526EF">
      <w:pPr>
        <w:rPr>
          <w:rFonts w:eastAsia="Times New Roman" w:cs="Arial"/>
          <w:color w:val="000000"/>
        </w:rPr>
      </w:pPr>
      <w:r w:rsidRPr="009F1F27">
        <w:rPr>
          <w:rStyle w:val="HeaderChar"/>
        </w:rPr>
        <w:t xml:space="preserve">Prior to using the curriculum framework, </w:t>
      </w:r>
      <w:r>
        <w:rPr>
          <w:rStyle w:val="HeaderChar"/>
        </w:rPr>
        <w:t xml:space="preserve">educators should </w:t>
      </w:r>
      <w:r w:rsidRPr="009F1F27">
        <w:rPr>
          <w:rStyle w:val="HeaderChar"/>
        </w:rPr>
        <w:t>read the introduc</w:t>
      </w:r>
      <w:r>
        <w:rPr>
          <w:rStyle w:val="HeaderChar"/>
        </w:rPr>
        <w:t>tion in</w:t>
      </w:r>
      <w:r w:rsidRPr="009F1F27">
        <w:rPr>
          <w:rStyle w:val="HeaderChar"/>
        </w:rPr>
        <w:t xml:space="preserve"> each Academic Standard document</w:t>
      </w:r>
      <w:r>
        <w:rPr>
          <w:rStyle w:val="HeaderChar"/>
        </w:rPr>
        <w:t xml:space="preserve"> to gain an understanding </w:t>
      </w:r>
      <w:r w:rsidRPr="00666F90">
        <w:rPr>
          <w:rFonts w:eastAsia="Times New Roman" w:cs="Arial"/>
          <w:color w:val="000000"/>
        </w:rPr>
        <w:t>of the holistic nature of Social Studies.</w:t>
      </w:r>
    </w:p>
    <w:p w14:paraId="41DC7FEA" w14:textId="77777777" w:rsidR="00C526EF" w:rsidRPr="00F166FF" w:rsidRDefault="00C526EF" w:rsidP="00C526EF">
      <w:pPr>
        <w:rPr>
          <w:rFonts w:ascii="Times New Roman" w:eastAsia="Times New Roman" w:hAnsi="Times New Roman" w:cs="Times New Roman"/>
        </w:rPr>
      </w:pPr>
    </w:p>
    <w:p w14:paraId="6F2223FA" w14:textId="432403F5" w:rsidR="00C526EF" w:rsidRDefault="00C526EF" w:rsidP="00C526EF">
      <w:r w:rsidRPr="00912D09">
        <w:t>Assessment should focus on the concepts</w:t>
      </w:r>
      <w:r>
        <w:t>,</w:t>
      </w:r>
      <w:r w:rsidRPr="00912D09">
        <w:t xml:space="preserve"> </w:t>
      </w:r>
      <w:r>
        <w:t>using</w:t>
      </w:r>
      <w:r w:rsidRPr="00912D09">
        <w:t xml:space="preserve"> the Essential Questions and Big Ideas </w:t>
      </w:r>
      <w:r>
        <w:t xml:space="preserve">to guide assessment practices.  </w:t>
      </w:r>
    </w:p>
    <w:p w14:paraId="57B8A093" w14:textId="77777777" w:rsidR="00C526EF" w:rsidRDefault="00C526EF" w:rsidP="00C526EF"/>
    <w:p w14:paraId="0BCB276F" w14:textId="77777777" w:rsidR="00C526EF" w:rsidRPr="009F1F27" w:rsidRDefault="00C526EF" w:rsidP="00C526EF">
      <w:r w:rsidRPr="009F1F27">
        <w:t>Every student has the right to hav</w:t>
      </w:r>
      <w:r>
        <w:t xml:space="preserve">ing </w:t>
      </w:r>
      <w:r w:rsidRPr="009F1F27">
        <w:t>voice and choice, informed by knowledge of government, history, economics</w:t>
      </w:r>
      <w:r>
        <w:t>,</w:t>
      </w:r>
      <w:r w:rsidRPr="009F1F27">
        <w:t xml:space="preserve"> and geography. Content as well as instruction should be designed to meet individual student needs.</w:t>
      </w:r>
    </w:p>
    <w:p w14:paraId="1FA9B318" w14:textId="77777777" w:rsidR="005169CB" w:rsidRPr="00E56882" w:rsidRDefault="005169CB" w:rsidP="005169CB"/>
    <w:p w14:paraId="4C486BD8" w14:textId="77777777" w:rsidR="005169CB" w:rsidRDefault="005169CB" w:rsidP="005169CB">
      <w:r>
        <w:br w:type="page"/>
      </w:r>
    </w:p>
    <w:p w14:paraId="115E2C4A" w14:textId="77777777" w:rsidR="005169CB" w:rsidRPr="00E56882" w:rsidRDefault="005169CB" w:rsidP="005169CB"/>
    <w:p w14:paraId="64D5DF28" w14:textId="77777777" w:rsidR="005169CB" w:rsidRPr="00E56882" w:rsidRDefault="005169CB" w:rsidP="005169CB"/>
    <w:p w14:paraId="7BDEFE49" w14:textId="77777777" w:rsidR="005169CB" w:rsidRPr="00313D9F" w:rsidRDefault="005169CB" w:rsidP="005169CB">
      <w:pPr>
        <w:pStyle w:val="Header"/>
        <w:tabs>
          <w:tab w:val="clear" w:pos="4680"/>
          <w:tab w:val="clear" w:pos="9360"/>
          <w:tab w:val="left" w:pos="8220"/>
        </w:tabs>
        <w:rPr>
          <w:sz w:val="18"/>
        </w:rPr>
      </w:pPr>
      <w:r w:rsidRPr="00313D9F">
        <w:rPr>
          <w:sz w:val="18"/>
        </w:rPr>
        <w:tab/>
      </w:r>
    </w:p>
    <w:p w14:paraId="34CE20EB" w14:textId="77777777" w:rsidR="005169CB" w:rsidRPr="00010523" w:rsidRDefault="005169CB" w:rsidP="00010523">
      <w:pPr>
        <w:jc w:val="center"/>
        <w:rPr>
          <w:b/>
          <w:sz w:val="28"/>
          <w:szCs w:val="28"/>
        </w:rPr>
      </w:pPr>
      <w:bookmarkStart w:id="0" w:name="_GoBack"/>
      <w:r w:rsidRPr="00010523">
        <w:rPr>
          <w:b/>
          <w:sz w:val="28"/>
          <w:szCs w:val="28"/>
        </w:rPr>
        <w:t>How to Read the Curriculum Framework and Use the Academic Standards</w:t>
      </w:r>
    </w:p>
    <w:bookmarkEnd w:id="0"/>
    <w:p w14:paraId="62D1AE83" w14:textId="77777777" w:rsidR="005169CB" w:rsidRDefault="005169CB" w:rsidP="005169CB">
      <w:pPr>
        <w:rPr>
          <w:sz w:val="32"/>
        </w:rPr>
      </w:pPr>
      <w:r>
        <w:rPr>
          <w:noProof/>
        </w:rPr>
        <w:drawing>
          <wp:anchor distT="0" distB="0" distL="114300" distR="114300" simplePos="0" relativeHeight="251660288" behindDoc="0" locked="0" layoutInCell="1" allowOverlap="1" wp14:anchorId="059493DD" wp14:editId="2FF92954">
            <wp:simplePos x="0" y="0"/>
            <wp:positionH relativeFrom="column">
              <wp:posOffset>1017905</wp:posOffset>
            </wp:positionH>
            <wp:positionV relativeFrom="paragraph">
              <wp:posOffset>94615</wp:posOffset>
            </wp:positionV>
            <wp:extent cx="7044055" cy="229552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4055" cy="2295525"/>
                    </a:xfrm>
                    <a:prstGeom prst="rect">
                      <a:avLst/>
                    </a:prstGeom>
                    <a:noFill/>
                    <a:ln>
                      <a:noFill/>
                    </a:ln>
                  </pic:spPr>
                </pic:pic>
              </a:graphicData>
            </a:graphic>
          </wp:anchor>
        </w:drawing>
      </w:r>
    </w:p>
    <w:p w14:paraId="2120BAF2" w14:textId="77777777" w:rsidR="005169CB" w:rsidRDefault="005169CB" w:rsidP="005169CB">
      <w:pPr>
        <w:rPr>
          <w:sz w:val="32"/>
        </w:rPr>
      </w:pPr>
      <w:r>
        <w:rPr>
          <w:noProof/>
        </w:rPr>
        <mc:AlternateContent>
          <mc:Choice Requires="wps">
            <w:drawing>
              <wp:anchor distT="0" distB="0" distL="114300" distR="114300" simplePos="0" relativeHeight="251666432" behindDoc="0" locked="0" layoutInCell="1" allowOverlap="1" wp14:anchorId="04B33D28" wp14:editId="6B3DDF80">
                <wp:simplePos x="0" y="0"/>
                <wp:positionH relativeFrom="column">
                  <wp:posOffset>1587500</wp:posOffset>
                </wp:positionH>
                <wp:positionV relativeFrom="paragraph">
                  <wp:posOffset>283845</wp:posOffset>
                </wp:positionV>
                <wp:extent cx="1125855" cy="2117090"/>
                <wp:effectExtent l="0" t="0" r="74295" b="54610"/>
                <wp:wrapNone/>
                <wp:docPr id="5" name="Straight Arrow Connector 5"/>
                <wp:cNvGraphicFramePr/>
                <a:graphic xmlns:a="http://schemas.openxmlformats.org/drawingml/2006/main">
                  <a:graphicData uri="http://schemas.microsoft.com/office/word/2010/wordprocessingShape">
                    <wps:wsp>
                      <wps:cNvCnPr/>
                      <wps:spPr>
                        <a:xfrm>
                          <a:off x="0" y="0"/>
                          <a:ext cx="1125855" cy="211709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14D501" id="_x0000_t32" coordsize="21600,21600" o:spt="32" o:oned="t" path="m,l21600,21600e" filled="f">
                <v:path arrowok="t" fillok="f" o:connecttype="none"/>
                <o:lock v:ext="edit" shapetype="t"/>
              </v:shapetype>
              <v:shape id="Straight Arrow Connector 5" o:spid="_x0000_s1026" type="#_x0000_t32" style="position:absolute;margin-left:125pt;margin-top:22.35pt;width:88.65pt;height:16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" strokecolor="#c00000"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3FB425A4" wp14:editId="7D14CD08">
                <wp:simplePos x="0" y="0"/>
                <wp:positionH relativeFrom="column">
                  <wp:posOffset>472440</wp:posOffset>
                </wp:positionH>
                <wp:positionV relativeFrom="paragraph">
                  <wp:posOffset>229870</wp:posOffset>
                </wp:positionV>
                <wp:extent cx="853440" cy="2202180"/>
                <wp:effectExtent l="57150" t="38100" r="60960" b="64770"/>
                <wp:wrapNone/>
                <wp:docPr id="4" name="Straight Arrow Connector 4"/>
                <wp:cNvGraphicFramePr/>
                <a:graphic xmlns:a="http://schemas.openxmlformats.org/drawingml/2006/main">
                  <a:graphicData uri="http://schemas.microsoft.com/office/word/2010/wordprocessingShape">
                    <wps:wsp>
                      <wps:cNvCnPr/>
                      <wps:spPr>
                        <a:xfrm flipH="1">
                          <a:off x="0" y="0"/>
                          <a:ext cx="853440" cy="2202180"/>
                        </a:xfrm>
                        <a:prstGeom prst="straightConnector1">
                          <a:avLst/>
                        </a:prstGeom>
                        <a:ln w="19050">
                          <a:solidFill>
                            <a:srgbClr val="C0000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B7E8D" id="Straight Arrow Connector 4" o:spid="_x0000_s1026" type="#_x0000_t32" style="position:absolute;margin-left:37.2pt;margin-top:18.1pt;width:67.2pt;height:173.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" strokecolor="#c00000" strokeweight="1.5pt">
                <v:stroke startarrow="open" endarrow="open" joinstyle="miter"/>
              </v:shape>
            </w:pict>
          </mc:Fallback>
        </mc:AlternateContent>
      </w:r>
    </w:p>
    <w:p w14:paraId="7FB0AA34" w14:textId="77777777" w:rsidR="005169CB" w:rsidRDefault="005169CB" w:rsidP="005169CB">
      <w:pPr>
        <w:rPr>
          <w:sz w:val="32"/>
        </w:rPr>
      </w:pPr>
    </w:p>
    <w:p w14:paraId="377E9A5B" w14:textId="77777777" w:rsidR="005169CB" w:rsidRDefault="005169CB" w:rsidP="005169CB">
      <w:pPr>
        <w:rPr>
          <w:sz w:val="32"/>
        </w:rPr>
      </w:pPr>
    </w:p>
    <w:p w14:paraId="0EF46C81" w14:textId="77777777" w:rsidR="005169CB" w:rsidRDefault="005169CB" w:rsidP="005169CB">
      <w:pPr>
        <w:rPr>
          <w:sz w:val="32"/>
        </w:rPr>
      </w:pPr>
    </w:p>
    <w:p w14:paraId="51F3435D" w14:textId="77777777" w:rsidR="005169CB" w:rsidRPr="00D33861" w:rsidRDefault="005169CB" w:rsidP="005169CB">
      <w:pPr>
        <w:rPr>
          <w:sz w:val="36"/>
        </w:rPr>
      </w:pPr>
      <w:r>
        <w:rPr>
          <w:noProof/>
        </w:rPr>
        <mc:AlternateContent>
          <mc:Choice Requires="wps">
            <w:drawing>
              <wp:anchor distT="0" distB="0" distL="114300" distR="114300" simplePos="0" relativeHeight="251663360" behindDoc="0" locked="0" layoutInCell="1" allowOverlap="1" wp14:anchorId="220A9E8C" wp14:editId="0C713768">
                <wp:simplePos x="0" y="0"/>
                <wp:positionH relativeFrom="column">
                  <wp:posOffset>4655820</wp:posOffset>
                </wp:positionH>
                <wp:positionV relativeFrom="paragraph">
                  <wp:posOffset>87630</wp:posOffset>
                </wp:positionV>
                <wp:extent cx="541020" cy="777240"/>
                <wp:effectExtent l="38100" t="38100" r="30480" b="22860"/>
                <wp:wrapNone/>
                <wp:docPr id="9" name="Straight Arrow Connector 9"/>
                <wp:cNvGraphicFramePr/>
                <a:graphic xmlns:a="http://schemas.openxmlformats.org/drawingml/2006/main">
                  <a:graphicData uri="http://schemas.microsoft.com/office/word/2010/wordprocessingShape">
                    <wps:wsp>
                      <wps:cNvCnPr/>
                      <wps:spPr>
                        <a:xfrm flipH="1" flipV="1">
                          <a:off x="0" y="0"/>
                          <a:ext cx="541020" cy="77724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525019" id="Straight Arrow Connector 9" o:spid="_x0000_s1026" type="#_x0000_t32" style="position:absolute;margin-left:366.6pt;margin-top:6.9pt;width:42.6pt;height:61.2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" strokecolor="#538135 [2409]" strokeweight="1.5pt">
                <v:stroke endarrow="block" joinstyle="miter"/>
              </v:shape>
            </w:pict>
          </mc:Fallback>
        </mc:AlternateContent>
      </w:r>
    </w:p>
    <w:p w14:paraId="7C6C30F5" w14:textId="77777777" w:rsidR="005169CB" w:rsidRDefault="005169CB" w:rsidP="005169CB">
      <w:pPr>
        <w:rPr>
          <w:sz w:val="32"/>
        </w:rPr>
      </w:pPr>
      <w:r>
        <w:rPr>
          <w:noProof/>
        </w:rPr>
        <mc:AlternateContent>
          <mc:Choice Requires="wps">
            <w:drawing>
              <wp:anchor distT="0" distB="0" distL="114300" distR="114300" simplePos="0" relativeHeight="251667456" behindDoc="0" locked="0" layoutInCell="1" allowOverlap="1" wp14:anchorId="6E673C63" wp14:editId="0984973B">
                <wp:simplePos x="0" y="0"/>
                <wp:positionH relativeFrom="column">
                  <wp:posOffset>3909060</wp:posOffset>
                </wp:positionH>
                <wp:positionV relativeFrom="paragraph">
                  <wp:posOffset>29845</wp:posOffset>
                </wp:positionV>
                <wp:extent cx="1287780" cy="464820"/>
                <wp:effectExtent l="38100" t="38100" r="26670" b="30480"/>
                <wp:wrapNone/>
                <wp:docPr id="13" name="Straight Arrow Connector 13"/>
                <wp:cNvGraphicFramePr/>
                <a:graphic xmlns:a="http://schemas.openxmlformats.org/drawingml/2006/main">
                  <a:graphicData uri="http://schemas.microsoft.com/office/word/2010/wordprocessingShape">
                    <wps:wsp>
                      <wps:cNvCnPr/>
                      <wps:spPr>
                        <a:xfrm flipH="1" flipV="1">
                          <a:off x="0" y="0"/>
                          <a:ext cx="1287780" cy="46482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75E6F" id="Straight Arrow Connector 13" o:spid="_x0000_s1026" type="#_x0000_t32" style="position:absolute;margin-left:307.8pt;margin-top:2.35pt;width:101.4pt;height:36.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" strokecolor="#538135 [2409]" strokeweight="1.5pt">
                <v:stroke endarrow="block" joinstyle="miter"/>
              </v:shape>
            </w:pict>
          </mc:Fallback>
        </mc:AlternateContent>
      </w:r>
    </w:p>
    <w:p w14:paraId="5D9F0F9A" w14:textId="77777777" w:rsidR="005169CB" w:rsidRDefault="005169CB" w:rsidP="005169CB">
      <w:pPr>
        <w:rPr>
          <w:sz w:val="32"/>
        </w:rPr>
      </w:pPr>
      <w:r>
        <w:rPr>
          <w:noProof/>
        </w:rPr>
        <mc:AlternateContent>
          <mc:Choice Requires="wps">
            <w:drawing>
              <wp:anchor distT="0" distB="0" distL="114300" distR="114300" simplePos="0" relativeHeight="251665408" behindDoc="0" locked="0" layoutInCell="1" allowOverlap="1" wp14:anchorId="3EAA7040" wp14:editId="2BA11B79">
                <wp:simplePos x="0" y="0"/>
                <wp:positionH relativeFrom="column">
                  <wp:posOffset>1478280</wp:posOffset>
                </wp:positionH>
                <wp:positionV relativeFrom="paragraph">
                  <wp:posOffset>41910</wp:posOffset>
                </wp:positionV>
                <wp:extent cx="3482340" cy="403860"/>
                <wp:effectExtent l="0" t="0" r="22860" b="15240"/>
                <wp:wrapNone/>
                <wp:docPr id="3" name="Oval 3"/>
                <wp:cNvGraphicFramePr/>
                <a:graphic xmlns:a="http://schemas.openxmlformats.org/drawingml/2006/main">
                  <a:graphicData uri="http://schemas.microsoft.com/office/word/2010/wordprocessingShape">
                    <wps:wsp>
                      <wps:cNvSpPr/>
                      <wps:spPr>
                        <a:xfrm>
                          <a:off x="0" y="0"/>
                          <a:ext cx="3482340" cy="403860"/>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6F16D" id="Oval 3" o:spid="_x0000_s1026" style="position:absolute;margin-left:116.4pt;margin-top:3.3pt;width:274.2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" filled="f" strokecolor="#c00000" strokeweight="1.5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5EA7AABA" wp14:editId="614D7D22">
                <wp:simplePos x="0" y="0"/>
                <wp:positionH relativeFrom="column">
                  <wp:posOffset>5074920</wp:posOffset>
                </wp:positionH>
                <wp:positionV relativeFrom="paragraph">
                  <wp:posOffset>80010</wp:posOffset>
                </wp:positionV>
                <wp:extent cx="1226820" cy="327660"/>
                <wp:effectExtent l="0" t="0" r="11430" b="15240"/>
                <wp:wrapNone/>
                <wp:docPr id="8" name="Oval 8"/>
                <wp:cNvGraphicFramePr/>
                <a:graphic xmlns:a="http://schemas.openxmlformats.org/drawingml/2006/main">
                  <a:graphicData uri="http://schemas.microsoft.com/office/word/2010/wordprocessingShape">
                    <wps:wsp>
                      <wps:cNvSpPr/>
                      <wps:spPr>
                        <a:xfrm>
                          <a:off x="0" y="0"/>
                          <a:ext cx="1226820" cy="327660"/>
                        </a:xfrm>
                        <a:prstGeom prst="ellipse">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8D3B4" id="Oval 8" o:spid="_x0000_s1026" style="position:absolute;margin-left:399.6pt;margin-top:6.3pt;width:96.6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" filled="f" strokecolor="#538135 [2409]" strokeweight="1.5pt">
                <v:stroke joinstyle="miter"/>
              </v:oval>
            </w:pict>
          </mc:Fallback>
        </mc:AlternateContent>
      </w:r>
      <w:r>
        <w:rPr>
          <w:noProof/>
          <w:sz w:val="32"/>
        </w:rPr>
        <w:drawing>
          <wp:anchor distT="0" distB="0" distL="114300" distR="114300" simplePos="0" relativeHeight="251659264" behindDoc="0" locked="0" layoutInCell="1" allowOverlap="1" wp14:anchorId="74C659D7" wp14:editId="78717ACC">
            <wp:simplePos x="0" y="0"/>
            <wp:positionH relativeFrom="column">
              <wp:posOffset>228600</wp:posOffset>
            </wp:positionH>
            <wp:positionV relativeFrom="paragraph">
              <wp:posOffset>125730</wp:posOffset>
            </wp:positionV>
            <wp:extent cx="7833360" cy="1630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336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676AA" w14:textId="77777777" w:rsidR="005169CB" w:rsidRDefault="005169CB" w:rsidP="005169CB">
      <w:pPr>
        <w:rPr>
          <w:sz w:val="32"/>
        </w:rPr>
      </w:pPr>
      <w:r w:rsidRPr="004C6AF8">
        <w:rPr>
          <w:noProof/>
          <w:sz w:val="32"/>
        </w:rPr>
        <mc:AlternateContent>
          <mc:Choice Requires="wps">
            <w:drawing>
              <wp:anchor distT="45720" distB="45720" distL="114300" distR="114300" simplePos="0" relativeHeight="251661312" behindDoc="0" locked="0" layoutInCell="1" allowOverlap="1" wp14:anchorId="3480E151" wp14:editId="4F50A7FB">
                <wp:simplePos x="0" y="0"/>
                <wp:positionH relativeFrom="column">
                  <wp:posOffset>-346710</wp:posOffset>
                </wp:positionH>
                <wp:positionV relativeFrom="paragraph">
                  <wp:posOffset>168275</wp:posOffset>
                </wp:positionV>
                <wp:extent cx="899160" cy="320040"/>
                <wp:effectExtent l="381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9160" cy="320040"/>
                        </a:xfrm>
                        <a:prstGeom prst="rect">
                          <a:avLst/>
                        </a:prstGeom>
                        <a:noFill/>
                        <a:ln w="9525">
                          <a:noFill/>
                          <a:miter lim="800000"/>
                          <a:headEnd/>
                          <a:tailEnd/>
                        </a:ln>
                      </wps:spPr>
                      <wps:txbx>
                        <w:txbxContent>
                          <w:p w14:paraId="3C04A3BE" w14:textId="77777777" w:rsidR="005169CB" w:rsidRDefault="005169CB" w:rsidP="005169CB">
                            <w:r>
                              <w:t>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0E151" id="_x0000_t202" coordsize="21600,21600" o:spt="202" path="m,l,21600r21600,l21600,xe">
                <v:stroke joinstyle="miter"/>
                <v:path gradientshapeok="t" o:connecttype="rect"/>
              </v:shapetype>
              <v:shape id="Text Box 2" o:spid="_x0000_s1026" type="#_x0000_t202" style="position:absolute;margin-left:-27.3pt;margin-top:13.25pt;width:70.8pt;height:25.2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" filled="f" stroked="f">
                <v:textbox>
                  <w:txbxContent>
                    <w:p w14:paraId="3C04A3BE" w14:textId="77777777" w:rsidR="005169CB" w:rsidRDefault="005169CB" w:rsidP="005169CB">
                      <w:r>
                        <w:t>Framework</w:t>
                      </w:r>
                    </w:p>
                  </w:txbxContent>
                </v:textbox>
                <w10:wrap type="square"/>
              </v:shape>
            </w:pict>
          </mc:Fallback>
        </mc:AlternateContent>
      </w:r>
    </w:p>
    <w:p w14:paraId="70A32AED" w14:textId="77777777" w:rsidR="005169CB" w:rsidRDefault="005169CB" w:rsidP="005169CB">
      <w:pPr>
        <w:rPr>
          <w:sz w:val="32"/>
        </w:rPr>
      </w:pPr>
    </w:p>
    <w:p w14:paraId="3EB2B7C4" w14:textId="77777777" w:rsidR="005169CB" w:rsidRDefault="005169CB" w:rsidP="005169CB">
      <w:pPr>
        <w:rPr>
          <w:sz w:val="32"/>
        </w:rPr>
      </w:pPr>
    </w:p>
    <w:p w14:paraId="6940A2CE" w14:textId="77777777" w:rsidR="005169CB" w:rsidRDefault="005169CB" w:rsidP="005169CB">
      <w:pPr>
        <w:rPr>
          <w:sz w:val="32"/>
        </w:rPr>
      </w:pPr>
    </w:p>
    <w:p w14:paraId="6FB2B969" w14:textId="77777777" w:rsidR="005169CB" w:rsidRDefault="005169CB" w:rsidP="005169CB">
      <w:pPr>
        <w:rPr>
          <w:sz w:val="32"/>
        </w:rPr>
      </w:pPr>
    </w:p>
    <w:p w14:paraId="367FE5A9" w14:textId="77777777" w:rsidR="005169CB" w:rsidRDefault="005169CB" w:rsidP="005169CB">
      <w:pPr>
        <w:rPr>
          <w:sz w:val="32"/>
        </w:rPr>
      </w:pPr>
    </w:p>
    <w:p w14:paraId="639A4940" w14:textId="77777777" w:rsidR="005169CB" w:rsidRDefault="005169CB" w:rsidP="005169CB">
      <w:pPr>
        <w:rPr>
          <w:sz w:val="32"/>
        </w:rPr>
      </w:pPr>
    </w:p>
    <w:p w14:paraId="30F919AE" w14:textId="77777777" w:rsidR="005169CB" w:rsidRDefault="005169CB" w:rsidP="005169CB">
      <w:pPr>
        <w:tabs>
          <w:tab w:val="left" w:pos="2880"/>
        </w:tabs>
        <w:ind w:left="2880" w:hanging="2880"/>
        <w:rPr>
          <w:b/>
          <w:color w:val="222222"/>
        </w:rPr>
      </w:pPr>
    </w:p>
    <w:p w14:paraId="5F5B0499" w14:textId="77777777" w:rsidR="005169CB" w:rsidRDefault="005169CB" w:rsidP="005169CB">
      <w:pPr>
        <w:rPr>
          <w:b/>
          <w:color w:val="222222"/>
        </w:rPr>
      </w:pPr>
      <w:r>
        <w:rPr>
          <w:b/>
          <w:color w:val="222222"/>
        </w:rPr>
        <w:br w:type="page"/>
      </w:r>
    </w:p>
    <w:p w14:paraId="41CC39FF" w14:textId="77777777" w:rsidR="005169CB" w:rsidRDefault="005169CB" w:rsidP="005169CB">
      <w:pPr>
        <w:tabs>
          <w:tab w:val="left" w:pos="2880"/>
        </w:tabs>
        <w:ind w:left="2880" w:hanging="2880"/>
        <w:rPr>
          <w:b/>
          <w:color w:val="222222"/>
        </w:rPr>
      </w:pPr>
    </w:p>
    <w:p w14:paraId="52D9D25D" w14:textId="77777777" w:rsidR="005169CB" w:rsidRPr="000119F3" w:rsidRDefault="005169CB" w:rsidP="005169CB">
      <w:pPr>
        <w:tabs>
          <w:tab w:val="left" w:pos="2880"/>
        </w:tabs>
        <w:ind w:left="2880" w:hanging="2880"/>
        <w:rPr>
          <w:color w:val="222222"/>
        </w:rPr>
      </w:pPr>
      <w:r w:rsidRPr="000119F3">
        <w:rPr>
          <w:b/>
          <w:color w:val="222222"/>
        </w:rPr>
        <w:t>Big Ideas</w:t>
      </w:r>
      <w:r w:rsidRPr="000119F3">
        <w:rPr>
          <w:color w:val="222222"/>
        </w:rPr>
        <w:t xml:space="preserve"> </w:t>
      </w:r>
      <w:r w:rsidRPr="000119F3">
        <w:rPr>
          <w:color w:val="222222"/>
        </w:rPr>
        <w:tab/>
        <w:t>Declarative statements that describe concepts that transcend grade levels. Big Ideas are essential to provide focus on specific content for all students.</w:t>
      </w:r>
    </w:p>
    <w:p w14:paraId="096814C0" w14:textId="77777777" w:rsidR="005169CB" w:rsidRDefault="005169CB" w:rsidP="005169CB">
      <w:pPr>
        <w:tabs>
          <w:tab w:val="left" w:pos="2880"/>
        </w:tabs>
        <w:ind w:left="2880" w:hanging="2880"/>
        <w:rPr>
          <w:b/>
          <w:color w:val="222222"/>
        </w:rPr>
      </w:pPr>
    </w:p>
    <w:p w14:paraId="78F0D0DB" w14:textId="77777777" w:rsidR="005169CB" w:rsidRPr="000119F3" w:rsidRDefault="005169CB" w:rsidP="005169CB">
      <w:pPr>
        <w:tabs>
          <w:tab w:val="left" w:pos="2880"/>
        </w:tabs>
        <w:ind w:left="2880" w:hanging="2880"/>
        <w:rPr>
          <w:color w:val="222222"/>
        </w:rPr>
      </w:pPr>
      <w:r w:rsidRPr="000119F3">
        <w:rPr>
          <w:b/>
          <w:color w:val="222222"/>
        </w:rPr>
        <w:t xml:space="preserve">Concepts    </w:t>
      </w:r>
      <w:r w:rsidRPr="000119F3">
        <w:rPr>
          <w:color w:val="222222"/>
        </w:rPr>
        <w:t xml:space="preserve"> </w:t>
      </w:r>
      <w:r w:rsidRPr="000119F3">
        <w:rPr>
          <w:color w:val="222222"/>
        </w:rPr>
        <w:tab/>
        <w:t>De</w:t>
      </w:r>
      <w:r>
        <w:rPr>
          <w:color w:val="222222"/>
        </w:rPr>
        <w:t>scrib</w:t>
      </w:r>
      <w:r w:rsidRPr="000119F3">
        <w:rPr>
          <w:color w:val="222222"/>
        </w:rPr>
        <w:t>e what students should know (key knowledge) as a result of this instruction specific to grade level</w:t>
      </w:r>
      <w:r>
        <w:rPr>
          <w:color w:val="222222"/>
        </w:rPr>
        <w:t>.</w:t>
      </w:r>
    </w:p>
    <w:p w14:paraId="498949DC" w14:textId="77777777" w:rsidR="005169CB" w:rsidRDefault="005169CB" w:rsidP="005169CB">
      <w:pPr>
        <w:tabs>
          <w:tab w:val="left" w:pos="2880"/>
        </w:tabs>
        <w:ind w:left="2880" w:hanging="2880"/>
        <w:rPr>
          <w:b/>
          <w:color w:val="222222"/>
        </w:rPr>
      </w:pPr>
    </w:p>
    <w:p w14:paraId="32E350C5" w14:textId="77777777" w:rsidR="005169CB" w:rsidRPr="000119F3" w:rsidRDefault="005169CB" w:rsidP="005169CB">
      <w:pPr>
        <w:tabs>
          <w:tab w:val="left" w:pos="2880"/>
        </w:tabs>
        <w:ind w:left="2880" w:hanging="2880"/>
        <w:rPr>
          <w:color w:val="222222"/>
        </w:rPr>
      </w:pPr>
      <w:r w:rsidRPr="000119F3">
        <w:rPr>
          <w:b/>
          <w:color w:val="222222"/>
        </w:rPr>
        <w:t xml:space="preserve">Competencies </w:t>
      </w:r>
      <w:r w:rsidRPr="000119F3">
        <w:rPr>
          <w:color w:val="222222"/>
        </w:rPr>
        <w:t xml:space="preserve">   </w:t>
      </w:r>
      <w:r w:rsidRPr="000119F3">
        <w:rPr>
          <w:color w:val="222222"/>
        </w:rPr>
        <w:tab/>
        <w:t>Describe what students should be able to do (key skills) as a result of this instruction, specific to grade level. Reference the Academic standard for specific</w:t>
      </w:r>
      <w:r w:rsidRPr="000119F3">
        <w:rPr>
          <w:rFonts w:cs="Arial"/>
          <w:bCs/>
        </w:rPr>
        <w:t xml:space="preserve"> competencies.</w:t>
      </w:r>
    </w:p>
    <w:p w14:paraId="559E52DB" w14:textId="77777777" w:rsidR="005169CB" w:rsidRPr="000119F3" w:rsidRDefault="005169CB" w:rsidP="005169CB">
      <w:pPr>
        <w:tabs>
          <w:tab w:val="left" w:pos="2880"/>
        </w:tabs>
        <w:ind w:left="2880" w:hanging="2880"/>
        <w:rPr>
          <w:rFonts w:cs="Arial"/>
          <w:bCs/>
          <w:color w:val="222222"/>
          <w:shd w:val="clear" w:color="auto" w:fill="FFFFFF"/>
        </w:rPr>
      </w:pPr>
      <w:r w:rsidRPr="000119F3">
        <w:rPr>
          <w:color w:val="222222"/>
        </w:rPr>
        <w:tab/>
        <w:t>Refer</w:t>
      </w:r>
      <w:r w:rsidRPr="000119F3">
        <w:rPr>
          <w:rFonts w:cs="Arial"/>
          <w:bCs/>
        </w:rPr>
        <w:t xml:space="preserve"> to the Academic Standards for guidance in creating the competencies. </w:t>
      </w:r>
      <w:r w:rsidRPr="000119F3">
        <w:rPr>
          <w:rFonts w:cs="Arial"/>
          <w:bCs/>
          <w:color w:val="222222"/>
          <w:shd w:val="clear" w:color="auto" w:fill="FFFFFF"/>
        </w:rPr>
        <w:t xml:space="preserve">The competencies of social </w:t>
      </w:r>
      <w:r w:rsidRPr="003B7679">
        <w:rPr>
          <w:color w:val="222222"/>
        </w:rPr>
        <w:t>studies</w:t>
      </w:r>
      <w:r w:rsidRPr="000119F3">
        <w:rPr>
          <w:rFonts w:cs="Arial"/>
          <w:bCs/>
          <w:color w:val="222222"/>
          <w:shd w:val="clear" w:color="auto" w:fill="FFFFFF"/>
        </w:rPr>
        <w:t xml:space="preserve"> are to develop the thinking skills to have students reach the big ideas and concepts of the Academic</w:t>
      </w:r>
      <w:r w:rsidRPr="003B7679">
        <w:rPr>
          <w:color w:val="222222"/>
        </w:rPr>
        <w:t xml:space="preserve"> Standards.  The Academic Standards for Social Studies are written to guide the educator to what</w:t>
      </w:r>
      <w:r w:rsidRPr="000119F3">
        <w:rPr>
          <w:rFonts w:cs="Arial"/>
          <w:bCs/>
          <w:color w:val="222222"/>
          <w:shd w:val="clear" w:color="auto" w:fill="FFFFFF"/>
        </w:rPr>
        <w:t xml:space="preserve"> the student has to know and be able to do in the standard category.   Please reference the specific grade bands for the competencies for students to demonstrate the following: </w:t>
      </w:r>
      <w:bookmarkStart w:id="1" w:name="_Hlk521490547"/>
    </w:p>
    <w:p w14:paraId="35DD8BBA" w14:textId="77777777" w:rsidR="005169CB" w:rsidRPr="000119F3" w:rsidRDefault="005169CB" w:rsidP="005169CB">
      <w:pPr>
        <w:pStyle w:val="ListParagraph"/>
        <w:numPr>
          <w:ilvl w:val="0"/>
          <w:numId w:val="6"/>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Analytic Thinking – parts, break down complexity to useable information</w:t>
      </w:r>
    </w:p>
    <w:p w14:paraId="0F463531" w14:textId="77777777" w:rsidR="005169CB" w:rsidRPr="000119F3" w:rsidRDefault="005169CB" w:rsidP="005169CB">
      <w:pPr>
        <w:pStyle w:val="ListParagraph"/>
        <w:numPr>
          <w:ilvl w:val="0"/>
          <w:numId w:val="6"/>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Critical Thinking – “If- then”, rational, reasonable thinking, problem solving</w:t>
      </w:r>
    </w:p>
    <w:p w14:paraId="13734B61" w14:textId="77777777" w:rsidR="005169CB" w:rsidRPr="000119F3" w:rsidRDefault="005169CB" w:rsidP="005169CB">
      <w:pPr>
        <w:pStyle w:val="ListParagraph"/>
        <w:numPr>
          <w:ilvl w:val="0"/>
          <w:numId w:val="6"/>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Strategic Thinking – planning, what to do with the information</w:t>
      </w:r>
    </w:p>
    <w:p w14:paraId="491F9304" w14:textId="77777777" w:rsidR="005169CB" w:rsidRPr="000119F3" w:rsidRDefault="005169CB" w:rsidP="005169CB">
      <w:pPr>
        <w:pStyle w:val="ListParagraph"/>
        <w:numPr>
          <w:ilvl w:val="0"/>
          <w:numId w:val="6"/>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 xml:space="preserve">Chronological Thinking – Thinking across time and space (temporal) </w:t>
      </w:r>
    </w:p>
    <w:bookmarkEnd w:id="1"/>
    <w:p w14:paraId="5B57E4EE" w14:textId="77777777" w:rsidR="005169CB" w:rsidRPr="000119F3" w:rsidRDefault="005169CB" w:rsidP="005169CB">
      <w:pPr>
        <w:tabs>
          <w:tab w:val="left" w:pos="2880"/>
        </w:tabs>
        <w:ind w:left="2880" w:hanging="2880"/>
        <w:rPr>
          <w:color w:val="222222"/>
        </w:rPr>
      </w:pPr>
      <w:r w:rsidRPr="000119F3">
        <w:rPr>
          <w:b/>
          <w:color w:val="222222"/>
        </w:rPr>
        <w:t>Essential Questions</w:t>
      </w:r>
      <w:r w:rsidRPr="000119F3">
        <w:rPr>
          <w:color w:val="222222"/>
        </w:rPr>
        <w:t xml:space="preserve"> </w:t>
      </w:r>
      <w:r w:rsidRPr="000119F3">
        <w:rPr>
          <w:color w:val="222222"/>
        </w:rPr>
        <w:tab/>
      </w:r>
      <w:proofErr w:type="spellStart"/>
      <w:r w:rsidRPr="000119F3">
        <w:rPr>
          <w:color w:val="222222"/>
        </w:rPr>
        <w:t>Questions</w:t>
      </w:r>
      <w:proofErr w:type="spellEnd"/>
      <w:r w:rsidRPr="000119F3">
        <w:rPr>
          <w:color w:val="222222"/>
        </w:rPr>
        <w:t xml:space="preserve"> connected to the SAS framework specifically linked to the Big Ideas. They should frame student inquiry, promote </w:t>
      </w:r>
      <w:r w:rsidRPr="000119F3">
        <w:rPr>
          <w:rFonts w:cs="Arial"/>
          <w:bCs/>
        </w:rPr>
        <w:t>critical</w:t>
      </w:r>
      <w:r w:rsidRPr="000119F3">
        <w:rPr>
          <w:color w:val="222222"/>
        </w:rPr>
        <w:t xml:space="preserve"> thinking, and assist in learning transfer.</w:t>
      </w:r>
    </w:p>
    <w:p w14:paraId="55F66E8D" w14:textId="77777777" w:rsidR="005169CB" w:rsidRDefault="005169CB" w:rsidP="005169CB">
      <w:pPr>
        <w:tabs>
          <w:tab w:val="left" w:pos="2880"/>
        </w:tabs>
        <w:ind w:left="2880" w:hanging="2880"/>
        <w:rPr>
          <w:rFonts w:cs="Arial"/>
          <w:b/>
        </w:rPr>
      </w:pPr>
    </w:p>
    <w:p w14:paraId="69FC0D3C" w14:textId="77777777" w:rsidR="005169CB" w:rsidRPr="000119F3" w:rsidRDefault="005169CB" w:rsidP="005169CB">
      <w:pPr>
        <w:tabs>
          <w:tab w:val="left" w:pos="2880"/>
        </w:tabs>
        <w:ind w:left="2880" w:hanging="2880"/>
        <w:rPr>
          <w:rFonts w:cs="Arial"/>
          <w:b/>
        </w:rPr>
      </w:pPr>
      <w:r w:rsidRPr="000119F3">
        <w:rPr>
          <w:rFonts w:cs="Arial"/>
          <w:b/>
        </w:rPr>
        <w:t>Vocabulary</w:t>
      </w:r>
      <w:r w:rsidRPr="000119F3">
        <w:rPr>
          <w:rFonts w:cs="Arial"/>
          <w:b/>
        </w:rPr>
        <w:tab/>
      </w:r>
      <w:r w:rsidRPr="000119F3">
        <w:t xml:space="preserve">The </w:t>
      </w:r>
      <w:r w:rsidRPr="003B7679">
        <w:rPr>
          <w:color w:val="222222"/>
        </w:rPr>
        <w:t>vocabulary</w:t>
      </w:r>
      <w:r w:rsidRPr="000119F3">
        <w:rPr>
          <w:i/>
        </w:rPr>
        <w:t xml:space="preserve"> for </w:t>
      </w:r>
      <w:r w:rsidRPr="000119F3">
        <w:rPr>
          <w:color w:val="222222"/>
        </w:rPr>
        <w:t>learning</w:t>
      </w:r>
      <w:r w:rsidRPr="000119F3">
        <w:t xml:space="preserve"> is the concept vocabulary and not content vocabulary. Please add the concept vocabulary to the terms in the glossary of </w:t>
      </w:r>
      <w:r w:rsidRPr="000119F3">
        <w:rPr>
          <w:rFonts w:cs="Arial"/>
          <w:bCs/>
        </w:rPr>
        <w:t>each</w:t>
      </w:r>
      <w:r w:rsidRPr="000119F3">
        <w:t xml:space="preserve"> </w:t>
      </w:r>
      <w:r w:rsidRPr="000119F3">
        <w:rPr>
          <w:color w:val="222222"/>
        </w:rPr>
        <w:t>Academic</w:t>
      </w:r>
      <w:r w:rsidRPr="000119F3">
        <w:t xml:space="preserve"> Standard for students to have a working vernacular to demonstrate their understanding. </w:t>
      </w:r>
    </w:p>
    <w:p w14:paraId="3D4C87DB" w14:textId="77777777" w:rsidR="005169CB" w:rsidRDefault="005169CB"/>
    <w:tbl>
      <w:tblPr>
        <w:tblStyle w:val="TableGrid"/>
        <w:tblpPr w:leftFromText="180" w:rightFromText="180" w:vertAnchor="page" w:horzAnchor="margin" w:tblpXSpec="center" w:tblpY="526"/>
        <w:tblW w:w="1405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328"/>
        <w:gridCol w:w="8730"/>
      </w:tblGrid>
      <w:tr w:rsidR="005A3B21" w:rsidRPr="0046072C" w14:paraId="4B2E5A7F" w14:textId="77777777" w:rsidTr="00285B68">
        <w:trPr>
          <w:trHeight w:val="1143"/>
        </w:trPr>
        <w:tc>
          <w:tcPr>
            <w:tcW w:w="14058" w:type="dxa"/>
            <w:gridSpan w:val="2"/>
            <w:tcBorders>
              <w:top w:val="double" w:sz="4" w:space="0" w:color="auto"/>
              <w:bottom w:val="double" w:sz="4" w:space="0" w:color="auto"/>
            </w:tcBorders>
            <w:shd w:val="clear" w:color="auto" w:fill="D9D9D9" w:themeFill="background1" w:themeFillShade="D9"/>
            <w:vAlign w:val="center"/>
          </w:tcPr>
          <w:p w14:paraId="62D0A615" w14:textId="42BF3B23" w:rsidR="005A3B21" w:rsidRPr="00332FC0" w:rsidRDefault="005A3B21" w:rsidP="008E38A5">
            <w:pPr>
              <w:pStyle w:val="ListParagraph"/>
              <w:jc w:val="center"/>
              <w:rPr>
                <w:rFonts w:cs="Calibri"/>
                <w:b/>
              </w:rPr>
            </w:pPr>
            <w:r>
              <w:rPr>
                <w:rFonts w:cs="Calibri"/>
                <w:b/>
              </w:rPr>
              <w:lastRenderedPageBreak/>
              <w:t>Geography</w:t>
            </w:r>
            <w:r w:rsidRPr="00332FC0">
              <w:rPr>
                <w:rFonts w:cs="Calibri"/>
                <w:b/>
              </w:rPr>
              <w:t xml:space="preserve"> Long Term Transfer Goals</w:t>
            </w:r>
          </w:p>
          <w:p w14:paraId="79805449" w14:textId="77777777" w:rsidR="005A3B21" w:rsidRPr="00CC3631" w:rsidRDefault="005A3B21" w:rsidP="008E38A5">
            <w:pPr>
              <w:pStyle w:val="ListParagraph"/>
              <w:jc w:val="center"/>
              <w:rPr>
                <w:rFonts w:cs="Calibri"/>
                <w:b/>
                <w:i/>
                <w:sz w:val="20"/>
              </w:rPr>
            </w:pPr>
            <w:r w:rsidRPr="00CC3631">
              <w:rPr>
                <w:i/>
                <w:sz w:val="20"/>
                <w:szCs w:val="26"/>
              </w:rPr>
              <w:t>Transfer goals highlight the effective uses of understanding, knowledge, and skill that we seek in the long run; i.e., what we want students to be able to do when they confront new challenges – both in and outside of school.</w:t>
            </w:r>
          </w:p>
        </w:tc>
      </w:tr>
      <w:tr w:rsidR="005A3B21" w:rsidRPr="0046072C" w14:paraId="29A99885" w14:textId="77777777" w:rsidTr="008E38A5">
        <w:trPr>
          <w:trHeight w:val="1706"/>
        </w:trPr>
        <w:tc>
          <w:tcPr>
            <w:tcW w:w="14058" w:type="dxa"/>
            <w:gridSpan w:val="2"/>
            <w:tcBorders>
              <w:top w:val="double" w:sz="4" w:space="0" w:color="auto"/>
            </w:tcBorders>
            <w:vAlign w:val="center"/>
          </w:tcPr>
          <w:p w14:paraId="4C529C38" w14:textId="77777777" w:rsidR="005A3B21" w:rsidRDefault="005A3B21" w:rsidP="008E38A5">
            <w:pPr>
              <w:pStyle w:val="ListParagraph"/>
              <w:ind w:left="0"/>
              <w:rPr>
                <w:rFonts w:cs="Calibri"/>
                <w:i/>
                <w:sz w:val="20"/>
              </w:rPr>
            </w:pPr>
          </w:p>
          <w:p w14:paraId="183FE145" w14:textId="77777777" w:rsidR="005A3B21" w:rsidRPr="00C57415" w:rsidRDefault="005A3B21" w:rsidP="008E38A5">
            <w:pPr>
              <w:pStyle w:val="ListParagraph"/>
              <w:ind w:left="0"/>
              <w:rPr>
                <w:rFonts w:cs="Arial"/>
                <w:i/>
              </w:rPr>
            </w:pPr>
            <w:r w:rsidRPr="00C57415">
              <w:rPr>
                <w:rFonts w:cs="Arial"/>
                <w:i/>
              </w:rPr>
              <w:t>Students will be able to independently use their learning of geography to make decisions at personal, local, state, national</w:t>
            </w:r>
            <w:r>
              <w:rPr>
                <w:rFonts w:cs="Arial"/>
                <w:i/>
              </w:rPr>
              <w:t>,</w:t>
            </w:r>
            <w:r w:rsidRPr="00C57415">
              <w:rPr>
                <w:rFonts w:cs="Arial"/>
                <w:i/>
              </w:rPr>
              <w:t xml:space="preserve"> and international levels which will impact freedoms and liberties of self and others. These decisions will use geography to impact </w:t>
            </w:r>
          </w:p>
          <w:p w14:paraId="65B1CE22" w14:textId="77777777" w:rsidR="005A3B21" w:rsidRPr="00C57415" w:rsidRDefault="005A3B21" w:rsidP="008E38A5">
            <w:pPr>
              <w:pStyle w:val="ListParagraph"/>
              <w:numPr>
                <w:ilvl w:val="0"/>
                <w:numId w:val="1"/>
              </w:numPr>
              <w:spacing w:after="0" w:line="240" w:lineRule="auto"/>
              <w:rPr>
                <w:rFonts w:cs="Arial"/>
              </w:rPr>
            </w:pPr>
            <w:r w:rsidRPr="00C57415">
              <w:rPr>
                <w:rFonts w:cs="Arial"/>
              </w:rPr>
              <w:t>Government</w:t>
            </w:r>
          </w:p>
          <w:p w14:paraId="713DE5C9" w14:textId="77777777" w:rsidR="005A3B21" w:rsidRPr="00C57415" w:rsidRDefault="005A3B21" w:rsidP="008E38A5">
            <w:pPr>
              <w:pStyle w:val="ListParagraph"/>
              <w:numPr>
                <w:ilvl w:val="0"/>
                <w:numId w:val="1"/>
              </w:numPr>
              <w:spacing w:after="0" w:line="240" w:lineRule="auto"/>
              <w:rPr>
                <w:rFonts w:cs="Arial"/>
              </w:rPr>
            </w:pPr>
            <w:r w:rsidRPr="00C57415">
              <w:rPr>
                <w:rFonts w:cs="Arial"/>
              </w:rPr>
              <w:t>Justice</w:t>
            </w:r>
          </w:p>
          <w:p w14:paraId="6EA53E63" w14:textId="77777777" w:rsidR="005A3B21" w:rsidRPr="00C57415" w:rsidRDefault="005A3B21" w:rsidP="008E38A5">
            <w:pPr>
              <w:pStyle w:val="ListParagraph"/>
              <w:numPr>
                <w:ilvl w:val="0"/>
                <w:numId w:val="1"/>
              </w:numPr>
              <w:spacing w:after="0" w:line="240" w:lineRule="auto"/>
              <w:rPr>
                <w:rFonts w:cs="Arial"/>
              </w:rPr>
            </w:pPr>
            <w:r w:rsidRPr="00C57415">
              <w:rPr>
                <w:rFonts w:cs="Arial"/>
              </w:rPr>
              <w:t>Domestic tranquility</w:t>
            </w:r>
          </w:p>
          <w:p w14:paraId="54574B3C" w14:textId="77777777" w:rsidR="005A3B21" w:rsidRPr="00C57415" w:rsidRDefault="005A3B21" w:rsidP="008E38A5">
            <w:pPr>
              <w:pStyle w:val="ListParagraph"/>
              <w:numPr>
                <w:ilvl w:val="0"/>
                <w:numId w:val="1"/>
              </w:numPr>
              <w:spacing w:after="0" w:line="240" w:lineRule="auto"/>
              <w:rPr>
                <w:rFonts w:cs="Arial"/>
              </w:rPr>
            </w:pPr>
            <w:r w:rsidRPr="00C57415">
              <w:rPr>
                <w:rFonts w:cs="Arial"/>
              </w:rPr>
              <w:t xml:space="preserve">Common defense </w:t>
            </w:r>
          </w:p>
          <w:p w14:paraId="33EE0C99" w14:textId="77777777" w:rsidR="005A3B21" w:rsidRPr="00C57415" w:rsidRDefault="005A3B21" w:rsidP="008E38A5">
            <w:pPr>
              <w:pStyle w:val="ListParagraph"/>
              <w:numPr>
                <w:ilvl w:val="0"/>
                <w:numId w:val="1"/>
              </w:numPr>
              <w:spacing w:after="0" w:line="240" w:lineRule="auto"/>
              <w:rPr>
                <w:rFonts w:cs="Arial"/>
              </w:rPr>
            </w:pPr>
            <w:r w:rsidRPr="00C57415">
              <w:rPr>
                <w:rFonts w:cs="Arial"/>
              </w:rPr>
              <w:t xml:space="preserve">The general welfare </w:t>
            </w:r>
          </w:p>
          <w:p w14:paraId="4E660E37" w14:textId="77777777" w:rsidR="005A3B21" w:rsidRPr="00C57415" w:rsidRDefault="005A3B21" w:rsidP="008E38A5">
            <w:pPr>
              <w:pStyle w:val="ListParagraph"/>
              <w:numPr>
                <w:ilvl w:val="0"/>
                <w:numId w:val="1"/>
              </w:numPr>
              <w:spacing w:after="0" w:line="240" w:lineRule="auto"/>
              <w:rPr>
                <w:rFonts w:cs="Arial"/>
              </w:rPr>
            </w:pPr>
            <w:r w:rsidRPr="00C57415">
              <w:rPr>
                <w:rFonts w:cs="Arial"/>
              </w:rPr>
              <w:t>Future generations</w:t>
            </w:r>
          </w:p>
          <w:p w14:paraId="3C3C3C82" w14:textId="77777777" w:rsidR="005A3B21" w:rsidRPr="00C57415" w:rsidRDefault="005A3B21" w:rsidP="008E38A5">
            <w:pPr>
              <w:pStyle w:val="ListParagraph"/>
              <w:spacing w:after="0" w:line="240" w:lineRule="auto"/>
              <w:rPr>
                <w:rFonts w:cs="Arial"/>
              </w:rPr>
            </w:pPr>
          </w:p>
          <w:p w14:paraId="6DEA099C" w14:textId="77777777" w:rsidR="005A3B21" w:rsidRDefault="005A3B21" w:rsidP="008E38A5">
            <w:pPr>
              <w:rPr>
                <w:rFonts w:ascii="Merriweather" w:hAnsi="Merriweather"/>
                <w:color w:val="181818"/>
                <w:sz w:val="21"/>
                <w:szCs w:val="21"/>
              </w:rPr>
            </w:pPr>
            <w:r w:rsidRPr="00C57415">
              <w:rPr>
                <w:rFonts w:cs="Arial"/>
                <w:color w:val="181818"/>
              </w:rPr>
              <w:t xml:space="preserve">“Knowledge will forever govern ignorance: And a people who mean to be their own Governors, must arm themselves with the power which knowledge gives.” </w:t>
            </w:r>
            <w:r>
              <w:rPr>
                <w:rFonts w:cs="Arial"/>
                <w:color w:val="181818"/>
              </w:rPr>
              <w:t xml:space="preserve"> </w:t>
            </w:r>
            <w:r w:rsidRPr="00C57415">
              <w:rPr>
                <w:rFonts w:cs="Arial"/>
                <w:color w:val="181818"/>
              </w:rPr>
              <w:t xml:space="preserve">― </w:t>
            </w:r>
            <w:hyperlink r:id="rId9" w:history="1">
              <w:r w:rsidRPr="00C57415">
                <w:rPr>
                  <w:rFonts w:cs="Arial"/>
                  <w:b/>
                  <w:bCs/>
                  <w:color w:val="333333"/>
                </w:rPr>
                <w:t>James Madison</w:t>
              </w:r>
            </w:hyperlink>
          </w:p>
          <w:p w14:paraId="467FA354" w14:textId="77777777" w:rsidR="005A3B21" w:rsidRPr="00F64A95" w:rsidRDefault="005A3B21" w:rsidP="008E38A5">
            <w:pPr>
              <w:rPr>
                <w:rFonts w:asciiTheme="minorHAnsi" w:hAnsiTheme="minorHAnsi" w:cs="Calibri"/>
              </w:rPr>
            </w:pPr>
          </w:p>
        </w:tc>
      </w:tr>
      <w:tr w:rsidR="005A3B21" w:rsidRPr="0046072C" w14:paraId="5837903B" w14:textId="77777777" w:rsidTr="008E38A5">
        <w:trPr>
          <w:trHeight w:val="320"/>
        </w:trPr>
        <w:tc>
          <w:tcPr>
            <w:tcW w:w="5328" w:type="dxa"/>
            <w:tcBorders>
              <w:top w:val="double" w:sz="4" w:space="0" w:color="auto"/>
              <w:bottom w:val="double" w:sz="4" w:space="0" w:color="auto"/>
              <w:right w:val="double" w:sz="4" w:space="0" w:color="auto"/>
            </w:tcBorders>
            <w:shd w:val="clear" w:color="auto" w:fill="D9D9D9" w:themeFill="background1" w:themeFillShade="D9"/>
            <w:vAlign w:val="center"/>
          </w:tcPr>
          <w:p w14:paraId="6A4CF956" w14:textId="77777777" w:rsidR="005A3B21" w:rsidRPr="0046072C" w:rsidRDefault="005A3B21" w:rsidP="008E38A5">
            <w:pPr>
              <w:jc w:val="center"/>
              <w:rPr>
                <w:rFonts w:asciiTheme="minorHAnsi" w:hAnsiTheme="minorHAnsi" w:cs="Calibri"/>
                <w:b/>
              </w:rPr>
            </w:pPr>
            <w:r w:rsidRPr="0046072C">
              <w:rPr>
                <w:rFonts w:asciiTheme="minorHAnsi" w:hAnsiTheme="minorHAnsi" w:cs="Calibri"/>
                <w:b/>
              </w:rPr>
              <w:t>Big Idea</w:t>
            </w:r>
            <w:r>
              <w:rPr>
                <w:rFonts w:asciiTheme="minorHAnsi" w:hAnsiTheme="minorHAnsi" w:cs="Calibri"/>
                <w:b/>
              </w:rPr>
              <w:t>s</w:t>
            </w:r>
          </w:p>
        </w:tc>
        <w:tc>
          <w:tcPr>
            <w:tcW w:w="8730" w:type="dxa"/>
            <w:tcBorders>
              <w:top w:val="double" w:sz="4" w:space="0" w:color="auto"/>
              <w:left w:val="double" w:sz="4" w:space="0" w:color="auto"/>
              <w:bottom w:val="double" w:sz="4" w:space="0" w:color="auto"/>
            </w:tcBorders>
            <w:shd w:val="clear" w:color="auto" w:fill="D9D9D9" w:themeFill="background1" w:themeFillShade="D9"/>
            <w:vAlign w:val="center"/>
          </w:tcPr>
          <w:p w14:paraId="26063BF9" w14:textId="77777777" w:rsidR="005A3B21" w:rsidRPr="0046072C" w:rsidRDefault="005A3B21" w:rsidP="008E38A5">
            <w:pPr>
              <w:jc w:val="center"/>
              <w:rPr>
                <w:rFonts w:asciiTheme="minorHAnsi" w:hAnsiTheme="minorHAnsi" w:cs="Calibri"/>
                <w:b/>
              </w:rPr>
            </w:pPr>
            <w:r w:rsidRPr="0046072C">
              <w:rPr>
                <w:rFonts w:asciiTheme="minorHAnsi" w:hAnsiTheme="minorHAnsi" w:cs="Calibri"/>
                <w:b/>
              </w:rPr>
              <w:t>Essential Questions</w:t>
            </w:r>
          </w:p>
        </w:tc>
      </w:tr>
      <w:tr w:rsidR="005A3B21" w:rsidRPr="0046072C" w14:paraId="22BB10B0" w14:textId="77777777" w:rsidTr="008E38A5">
        <w:tc>
          <w:tcPr>
            <w:tcW w:w="5328" w:type="dxa"/>
            <w:tcBorders>
              <w:top w:val="double" w:sz="4" w:space="0" w:color="auto"/>
              <w:bottom w:val="single" w:sz="4" w:space="0" w:color="auto"/>
              <w:right w:val="double" w:sz="4" w:space="0" w:color="auto"/>
            </w:tcBorders>
          </w:tcPr>
          <w:p w14:paraId="66A4F9ED" w14:textId="77777777" w:rsidR="005A3B21" w:rsidRDefault="005A3B21" w:rsidP="008E38A5">
            <w:pPr>
              <w:spacing w:before="120" w:after="120"/>
              <w:rPr>
                <w:rFonts w:cs="Arial"/>
              </w:rPr>
            </w:pPr>
            <w:r>
              <w:rPr>
                <w:rFonts w:cs="Arial"/>
              </w:rPr>
              <w:t xml:space="preserve">Geographic tools are constructs of man to represent time, space and place. </w:t>
            </w:r>
          </w:p>
          <w:p w14:paraId="6214F8C6" w14:textId="77777777" w:rsidR="005A3B21" w:rsidRPr="00CC3631" w:rsidRDefault="005A3B21" w:rsidP="008E38A5">
            <w:pPr>
              <w:spacing w:before="120" w:after="120"/>
              <w:rPr>
                <w:rFonts w:asciiTheme="minorHAnsi" w:hAnsiTheme="minorHAnsi" w:cs="Calibri"/>
                <w:sz w:val="20"/>
              </w:rPr>
            </w:pPr>
          </w:p>
        </w:tc>
        <w:tc>
          <w:tcPr>
            <w:tcW w:w="8730" w:type="dxa"/>
            <w:tcBorders>
              <w:top w:val="double" w:sz="4" w:space="0" w:color="auto"/>
              <w:left w:val="double" w:sz="4" w:space="0" w:color="auto"/>
              <w:bottom w:val="single" w:sz="4" w:space="0" w:color="auto"/>
            </w:tcBorders>
          </w:tcPr>
          <w:p w14:paraId="5998B18C" w14:textId="77777777" w:rsidR="005A3B21" w:rsidRDefault="005A3B21" w:rsidP="008E38A5">
            <w:pPr>
              <w:spacing w:before="120" w:after="120"/>
              <w:rPr>
                <w:rFonts w:cs="Arial"/>
              </w:rPr>
            </w:pPr>
            <w:r>
              <w:rPr>
                <w:rFonts w:cs="Arial"/>
              </w:rPr>
              <w:t xml:space="preserve">How are the tools of geography used to represent time, space and place? </w:t>
            </w:r>
          </w:p>
          <w:p w14:paraId="51E03E18" w14:textId="77777777" w:rsidR="005A3B21" w:rsidRPr="00CC3631" w:rsidRDefault="005A3B21" w:rsidP="008E38A5">
            <w:pPr>
              <w:spacing w:before="120" w:after="120"/>
              <w:rPr>
                <w:rFonts w:asciiTheme="minorHAnsi" w:hAnsiTheme="minorHAnsi" w:cs="Calibri"/>
                <w:sz w:val="20"/>
              </w:rPr>
            </w:pPr>
          </w:p>
        </w:tc>
      </w:tr>
      <w:tr w:rsidR="005A3B21" w:rsidRPr="0046072C" w14:paraId="4CAC8921" w14:textId="77777777" w:rsidTr="008E38A5">
        <w:tc>
          <w:tcPr>
            <w:tcW w:w="5328" w:type="dxa"/>
            <w:tcBorders>
              <w:top w:val="single" w:sz="4" w:space="0" w:color="auto"/>
              <w:bottom w:val="single" w:sz="4" w:space="0" w:color="auto"/>
              <w:right w:val="double" w:sz="4" w:space="0" w:color="auto"/>
            </w:tcBorders>
          </w:tcPr>
          <w:p w14:paraId="7D7BEDFA" w14:textId="77777777" w:rsidR="005A3B21" w:rsidRPr="004935B0" w:rsidRDefault="005A3B21" w:rsidP="008E38A5">
            <w:pPr>
              <w:spacing w:before="120" w:after="120"/>
              <w:rPr>
                <w:rFonts w:cs="Arial"/>
                <w:bCs/>
              </w:rPr>
            </w:pPr>
            <w:r>
              <w:rPr>
                <w:rFonts w:cs="Arial"/>
                <w:bCs/>
              </w:rPr>
              <w:t xml:space="preserve">The phenomena of the earth, its physical features, places and resources, </w:t>
            </w:r>
            <w:r w:rsidRPr="00C253E9">
              <w:rPr>
                <w:rFonts w:cs="Arial"/>
                <w:bCs/>
              </w:rPr>
              <w:t xml:space="preserve">have </w:t>
            </w:r>
            <w:r>
              <w:rPr>
                <w:rFonts w:cs="Arial"/>
                <w:bCs/>
              </w:rPr>
              <w:t>been and will be an influence on freedom and liberty.</w:t>
            </w:r>
          </w:p>
        </w:tc>
        <w:tc>
          <w:tcPr>
            <w:tcW w:w="8730" w:type="dxa"/>
            <w:tcBorders>
              <w:top w:val="single" w:sz="4" w:space="0" w:color="auto"/>
              <w:left w:val="double" w:sz="4" w:space="0" w:color="auto"/>
              <w:bottom w:val="single" w:sz="4" w:space="0" w:color="auto"/>
            </w:tcBorders>
          </w:tcPr>
          <w:p w14:paraId="166578F3" w14:textId="77777777" w:rsidR="005A3B21" w:rsidRDefault="005A3B21" w:rsidP="008E38A5">
            <w:pPr>
              <w:spacing w:before="120" w:after="120"/>
              <w:rPr>
                <w:rFonts w:cs="Arial"/>
                <w:bCs/>
              </w:rPr>
            </w:pPr>
            <w:r>
              <w:rPr>
                <w:rFonts w:cs="Arial"/>
                <w:bCs/>
              </w:rPr>
              <w:t>How do physical features, natural resources and locations (geography) influence freedom and liberty?</w:t>
            </w:r>
          </w:p>
          <w:p w14:paraId="4DDDAFC2" w14:textId="77777777" w:rsidR="005A3B21" w:rsidRPr="00CC3631" w:rsidRDefault="005A3B21" w:rsidP="008E38A5">
            <w:pPr>
              <w:autoSpaceDE w:val="0"/>
              <w:autoSpaceDN w:val="0"/>
              <w:adjustRightInd w:val="0"/>
              <w:spacing w:before="120" w:after="120"/>
              <w:rPr>
                <w:rFonts w:asciiTheme="minorHAnsi" w:hAnsiTheme="minorHAnsi" w:cs="Arial"/>
                <w:color w:val="43413E"/>
                <w:sz w:val="20"/>
                <w:szCs w:val="18"/>
              </w:rPr>
            </w:pPr>
          </w:p>
        </w:tc>
      </w:tr>
      <w:tr w:rsidR="005A3B21" w:rsidRPr="0046072C" w14:paraId="2F500C2B" w14:textId="77777777" w:rsidTr="008E38A5">
        <w:tc>
          <w:tcPr>
            <w:tcW w:w="5328" w:type="dxa"/>
            <w:tcBorders>
              <w:top w:val="single" w:sz="4" w:space="0" w:color="auto"/>
              <w:bottom w:val="single" w:sz="4" w:space="0" w:color="auto"/>
              <w:right w:val="double" w:sz="4" w:space="0" w:color="auto"/>
            </w:tcBorders>
          </w:tcPr>
          <w:p w14:paraId="1215A729" w14:textId="77777777" w:rsidR="005A3B21" w:rsidRDefault="005A3B21" w:rsidP="008E38A5">
            <w:pPr>
              <w:spacing w:before="120" w:after="120"/>
              <w:rPr>
                <w:rFonts w:cs="Arial"/>
              </w:rPr>
            </w:pPr>
            <w:r>
              <w:rPr>
                <w:rFonts w:cs="Arial"/>
              </w:rPr>
              <w:t>Geographic features influence human activities in exercising freedom and liberty.</w:t>
            </w:r>
          </w:p>
          <w:p w14:paraId="63BA8026" w14:textId="77777777" w:rsidR="005A3B21" w:rsidRPr="00CC3631" w:rsidRDefault="005A3B21" w:rsidP="008E38A5">
            <w:pPr>
              <w:spacing w:before="120" w:after="120"/>
              <w:rPr>
                <w:rFonts w:asciiTheme="minorHAnsi" w:hAnsiTheme="minorHAnsi" w:cs="Calibri"/>
                <w:sz w:val="20"/>
              </w:rPr>
            </w:pPr>
          </w:p>
        </w:tc>
        <w:tc>
          <w:tcPr>
            <w:tcW w:w="8730" w:type="dxa"/>
            <w:tcBorders>
              <w:top w:val="single" w:sz="4" w:space="0" w:color="auto"/>
              <w:left w:val="double" w:sz="4" w:space="0" w:color="auto"/>
              <w:bottom w:val="single" w:sz="4" w:space="0" w:color="auto"/>
            </w:tcBorders>
          </w:tcPr>
          <w:p w14:paraId="04D30AC0" w14:textId="77777777" w:rsidR="005A3B21" w:rsidRPr="00CC3631" w:rsidRDefault="005A3B21" w:rsidP="008E38A5">
            <w:pPr>
              <w:autoSpaceDE w:val="0"/>
              <w:autoSpaceDN w:val="0"/>
              <w:adjustRightInd w:val="0"/>
              <w:spacing w:before="120" w:after="120"/>
              <w:rPr>
                <w:rFonts w:asciiTheme="minorHAnsi" w:hAnsiTheme="minorHAnsi" w:cs="Arial"/>
                <w:color w:val="43413E"/>
                <w:sz w:val="20"/>
                <w:szCs w:val="18"/>
              </w:rPr>
            </w:pPr>
            <w:r>
              <w:rPr>
                <w:rFonts w:cs="Arial"/>
              </w:rPr>
              <w:t>How do human actions to control freedom and liberty reflect in geography around the world?</w:t>
            </w:r>
          </w:p>
        </w:tc>
      </w:tr>
      <w:tr w:rsidR="005A3B21" w:rsidRPr="0046072C" w14:paraId="3BA5C5F5" w14:textId="77777777" w:rsidTr="008E38A5">
        <w:tc>
          <w:tcPr>
            <w:tcW w:w="5328" w:type="dxa"/>
            <w:tcBorders>
              <w:top w:val="single" w:sz="4" w:space="0" w:color="auto"/>
              <w:bottom w:val="double" w:sz="4" w:space="0" w:color="auto"/>
              <w:right w:val="double" w:sz="4" w:space="0" w:color="auto"/>
            </w:tcBorders>
          </w:tcPr>
          <w:p w14:paraId="2CEF8BBD" w14:textId="77777777" w:rsidR="005A3B21" w:rsidRDefault="005A3B21" w:rsidP="008E38A5">
            <w:pPr>
              <w:spacing w:before="120" w:after="120"/>
              <w:rPr>
                <w:rFonts w:cs="Arial"/>
              </w:rPr>
            </w:pPr>
            <w:r>
              <w:rPr>
                <w:rFonts w:cs="Arial"/>
              </w:rPr>
              <w:t>People will use physical features, natural resources, and locations to influence their freedom and liberty.</w:t>
            </w:r>
          </w:p>
          <w:p w14:paraId="7C9F3B95" w14:textId="77777777" w:rsidR="005A3B21" w:rsidRDefault="005A3B21" w:rsidP="008E38A5">
            <w:pPr>
              <w:spacing w:before="120" w:after="120"/>
              <w:rPr>
                <w:rFonts w:asciiTheme="minorHAnsi" w:hAnsiTheme="minorHAnsi" w:cs="Calibri"/>
                <w:sz w:val="20"/>
              </w:rPr>
            </w:pPr>
          </w:p>
          <w:p w14:paraId="7CD09B63" w14:textId="5CE98E5B" w:rsidR="008E38A5" w:rsidRPr="00CC3631" w:rsidRDefault="008E38A5" w:rsidP="008E38A5">
            <w:pPr>
              <w:spacing w:before="120" w:after="120"/>
              <w:rPr>
                <w:rFonts w:asciiTheme="minorHAnsi" w:hAnsiTheme="minorHAnsi" w:cs="Calibri"/>
                <w:sz w:val="20"/>
              </w:rPr>
            </w:pPr>
          </w:p>
        </w:tc>
        <w:tc>
          <w:tcPr>
            <w:tcW w:w="8730" w:type="dxa"/>
            <w:tcBorders>
              <w:top w:val="single" w:sz="4" w:space="0" w:color="auto"/>
              <w:left w:val="double" w:sz="4" w:space="0" w:color="auto"/>
              <w:bottom w:val="double" w:sz="4" w:space="0" w:color="auto"/>
            </w:tcBorders>
          </w:tcPr>
          <w:p w14:paraId="69E61AFA" w14:textId="77777777" w:rsidR="005A3B21" w:rsidRPr="00CC3631" w:rsidRDefault="005A3B21" w:rsidP="008E38A5">
            <w:pPr>
              <w:autoSpaceDE w:val="0"/>
              <w:autoSpaceDN w:val="0"/>
              <w:adjustRightInd w:val="0"/>
              <w:spacing w:before="120" w:after="120"/>
              <w:rPr>
                <w:rFonts w:asciiTheme="minorHAnsi" w:hAnsiTheme="minorHAnsi" w:cs="Arial"/>
                <w:color w:val="43413E"/>
                <w:sz w:val="20"/>
                <w:szCs w:val="18"/>
              </w:rPr>
            </w:pPr>
            <w:r>
              <w:t>How does the pursuit of liberty and freedom alter people, physical features, resources or places of the earth?</w:t>
            </w:r>
          </w:p>
        </w:tc>
      </w:tr>
    </w:tbl>
    <w:tbl>
      <w:tblPr>
        <w:tblStyle w:val="TableGrid"/>
        <w:tblW w:w="13680" w:type="dxa"/>
        <w:jc w:val="center"/>
        <w:tblLook w:val="04A0" w:firstRow="1" w:lastRow="0" w:firstColumn="1" w:lastColumn="0" w:noHBand="0" w:noVBand="1"/>
      </w:tblPr>
      <w:tblGrid>
        <w:gridCol w:w="2617"/>
        <w:gridCol w:w="2099"/>
        <w:gridCol w:w="2109"/>
        <w:gridCol w:w="1928"/>
        <w:gridCol w:w="2821"/>
        <w:gridCol w:w="2106"/>
      </w:tblGrid>
      <w:tr w:rsidR="0019363E" w14:paraId="61271061" w14:textId="77777777" w:rsidTr="00704BC3">
        <w:trPr>
          <w:trHeight w:val="620"/>
          <w:tblHeader/>
          <w:jc w:val="center"/>
        </w:trPr>
        <w:tc>
          <w:tcPr>
            <w:tcW w:w="13680" w:type="dxa"/>
            <w:gridSpan w:val="6"/>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5A1134E5" w14:textId="1BB6B629" w:rsidR="0019363E" w:rsidRDefault="0019363E" w:rsidP="008E38A5">
            <w:pPr>
              <w:jc w:val="center"/>
              <w:rPr>
                <w:rFonts w:cs="Arial"/>
                <w:b/>
              </w:rPr>
            </w:pPr>
            <w:r>
              <w:rPr>
                <w:rFonts w:cs="Arial"/>
                <w:b/>
              </w:rPr>
              <w:lastRenderedPageBreak/>
              <w:t>Geography Curriculum Framework</w:t>
            </w:r>
          </w:p>
        </w:tc>
      </w:tr>
      <w:tr w:rsidR="005169CB" w14:paraId="40D5DF9B" w14:textId="77777777" w:rsidTr="00704BC3">
        <w:trPr>
          <w:trHeight w:val="620"/>
          <w:tblHeader/>
          <w:jc w:val="center"/>
        </w:trPr>
        <w:tc>
          <w:tcPr>
            <w:tcW w:w="2617"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1554C197" w14:textId="77777777" w:rsidR="005169CB" w:rsidRDefault="005169CB" w:rsidP="008E38A5">
            <w:pPr>
              <w:jc w:val="center"/>
              <w:rPr>
                <w:rFonts w:cs="Arial"/>
                <w:b/>
              </w:rPr>
            </w:pPr>
            <w:r>
              <w:rPr>
                <w:rFonts w:cs="Arial"/>
                <w:b/>
              </w:rPr>
              <w:t>Geography</w:t>
            </w:r>
          </w:p>
          <w:p w14:paraId="6F938B8E" w14:textId="77777777" w:rsidR="005169CB" w:rsidRPr="00F90848" w:rsidRDefault="005169CB" w:rsidP="008E38A5">
            <w:pPr>
              <w:jc w:val="center"/>
              <w:rPr>
                <w:rFonts w:cs="Arial"/>
                <w:b/>
              </w:rPr>
            </w:pPr>
            <w:r w:rsidRPr="00F90848">
              <w:rPr>
                <w:rFonts w:cs="Arial"/>
                <w:b/>
              </w:rPr>
              <w:t>Standard Category</w:t>
            </w:r>
          </w:p>
        </w:tc>
        <w:tc>
          <w:tcPr>
            <w:tcW w:w="2099"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0A5DAE4A" w14:textId="77777777" w:rsidR="005169CB" w:rsidRPr="00F90848" w:rsidRDefault="005169CB" w:rsidP="008E38A5">
            <w:pPr>
              <w:jc w:val="center"/>
              <w:rPr>
                <w:rFonts w:cs="Arial"/>
                <w:b/>
              </w:rPr>
            </w:pPr>
            <w:r>
              <w:rPr>
                <w:rFonts w:cs="Arial"/>
                <w:b/>
              </w:rPr>
              <w:t>Big Idea</w:t>
            </w:r>
          </w:p>
        </w:tc>
        <w:tc>
          <w:tcPr>
            <w:tcW w:w="2109"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46F40F58" w14:textId="77777777" w:rsidR="005169CB" w:rsidRPr="00F90848" w:rsidRDefault="005169CB" w:rsidP="008E38A5">
            <w:pPr>
              <w:jc w:val="center"/>
              <w:rPr>
                <w:rFonts w:cs="Arial"/>
                <w:b/>
              </w:rPr>
            </w:pPr>
            <w:r w:rsidRPr="00F90848">
              <w:rPr>
                <w:rFonts w:cs="Arial"/>
                <w:b/>
              </w:rPr>
              <w:t>Concept</w:t>
            </w:r>
          </w:p>
        </w:tc>
        <w:tc>
          <w:tcPr>
            <w:tcW w:w="1928"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1BFD813B" w14:textId="77777777" w:rsidR="005169CB" w:rsidRPr="00F90848" w:rsidRDefault="005169CB" w:rsidP="008E38A5">
            <w:pPr>
              <w:jc w:val="center"/>
              <w:rPr>
                <w:rFonts w:cs="Arial"/>
                <w:b/>
              </w:rPr>
            </w:pPr>
            <w:r w:rsidRPr="00F90848">
              <w:rPr>
                <w:rFonts w:cs="Arial"/>
                <w:b/>
              </w:rPr>
              <w:t>Essential Question</w:t>
            </w:r>
          </w:p>
        </w:tc>
        <w:tc>
          <w:tcPr>
            <w:tcW w:w="2821"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7537B3D" w14:textId="77777777" w:rsidR="005169CB" w:rsidRPr="00F90848" w:rsidRDefault="005169CB" w:rsidP="008E38A5">
            <w:pPr>
              <w:jc w:val="center"/>
              <w:rPr>
                <w:rFonts w:cs="Arial"/>
                <w:b/>
              </w:rPr>
            </w:pPr>
            <w:r>
              <w:rPr>
                <w:rFonts w:cs="Arial"/>
                <w:b/>
                <w:sz w:val="24"/>
              </w:rPr>
              <w:t>Competencies</w:t>
            </w:r>
          </w:p>
        </w:tc>
        <w:tc>
          <w:tcPr>
            <w:tcW w:w="2106"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08ABC5F4" w14:textId="77777777" w:rsidR="005169CB" w:rsidRDefault="005169CB" w:rsidP="008E38A5">
            <w:pPr>
              <w:jc w:val="center"/>
              <w:rPr>
                <w:rFonts w:cs="Arial"/>
                <w:b/>
              </w:rPr>
            </w:pPr>
            <w:r>
              <w:rPr>
                <w:rFonts w:cs="Arial"/>
                <w:b/>
              </w:rPr>
              <w:t>Vocabulary</w:t>
            </w:r>
          </w:p>
        </w:tc>
      </w:tr>
      <w:tr w:rsidR="005169CB" w:rsidRPr="00C0582C" w14:paraId="7A6E933B" w14:textId="77777777" w:rsidTr="00704BC3">
        <w:trPr>
          <w:trHeight w:val="1079"/>
          <w:jc w:val="center"/>
        </w:trPr>
        <w:tc>
          <w:tcPr>
            <w:tcW w:w="2617" w:type="dxa"/>
            <w:tcBorders>
              <w:top w:val="double" w:sz="4" w:space="0" w:color="auto"/>
            </w:tcBorders>
          </w:tcPr>
          <w:p w14:paraId="67F01F76" w14:textId="77777777" w:rsidR="005169CB" w:rsidRDefault="005169CB" w:rsidP="008E38A5">
            <w:pPr>
              <w:rPr>
                <w:b/>
              </w:rPr>
            </w:pPr>
          </w:p>
          <w:p w14:paraId="01F3F020" w14:textId="77777777" w:rsidR="005169CB" w:rsidRPr="00F90848" w:rsidRDefault="005169CB" w:rsidP="008E38A5">
            <w:pPr>
              <w:rPr>
                <w:b/>
              </w:rPr>
            </w:pPr>
            <w:r w:rsidRPr="00F90848">
              <w:rPr>
                <w:b/>
              </w:rPr>
              <w:t>7.1 Basic Geographic Literacy</w:t>
            </w:r>
          </w:p>
        </w:tc>
        <w:tc>
          <w:tcPr>
            <w:tcW w:w="2099" w:type="dxa"/>
            <w:tcBorders>
              <w:top w:val="double" w:sz="4" w:space="0" w:color="auto"/>
            </w:tcBorders>
          </w:tcPr>
          <w:p w14:paraId="064FB194" w14:textId="77777777" w:rsidR="005169CB" w:rsidRDefault="005169CB" w:rsidP="008E38A5">
            <w:pPr>
              <w:rPr>
                <w:rFonts w:cs="Arial"/>
              </w:rPr>
            </w:pPr>
          </w:p>
          <w:p w14:paraId="3A5C25DA" w14:textId="77777777" w:rsidR="005169CB" w:rsidRPr="00F90848" w:rsidRDefault="005169CB" w:rsidP="008E38A5">
            <w:pPr>
              <w:rPr>
                <w:rFonts w:cs="Arial"/>
              </w:rPr>
            </w:pPr>
            <w:r w:rsidRPr="00F90848">
              <w:rPr>
                <w:rFonts w:cs="Arial"/>
              </w:rPr>
              <w:t xml:space="preserve">Geographic tools are constructs of man to represent time, space and place. </w:t>
            </w:r>
          </w:p>
          <w:p w14:paraId="7C24F7AC" w14:textId="77777777" w:rsidR="005169CB" w:rsidRPr="00F90848" w:rsidRDefault="005169CB" w:rsidP="008E38A5">
            <w:pPr>
              <w:rPr>
                <w:rFonts w:cs="Arial"/>
              </w:rPr>
            </w:pPr>
          </w:p>
        </w:tc>
        <w:tc>
          <w:tcPr>
            <w:tcW w:w="2109" w:type="dxa"/>
            <w:tcBorders>
              <w:top w:val="double" w:sz="4" w:space="0" w:color="auto"/>
            </w:tcBorders>
          </w:tcPr>
          <w:p w14:paraId="313E6A16" w14:textId="77777777" w:rsidR="005169CB" w:rsidRDefault="005169CB" w:rsidP="008E38A5"/>
          <w:p w14:paraId="42789759" w14:textId="77777777" w:rsidR="005169CB" w:rsidRPr="00F90848" w:rsidRDefault="005169CB" w:rsidP="008E38A5">
            <w:r>
              <w:t xml:space="preserve">Geographic tools were created to study earth’s phenomena. </w:t>
            </w:r>
          </w:p>
        </w:tc>
        <w:tc>
          <w:tcPr>
            <w:tcW w:w="1928" w:type="dxa"/>
            <w:tcBorders>
              <w:top w:val="double" w:sz="4" w:space="0" w:color="auto"/>
            </w:tcBorders>
          </w:tcPr>
          <w:p w14:paraId="27530481" w14:textId="77777777" w:rsidR="005169CB" w:rsidRDefault="005169CB" w:rsidP="008E38A5">
            <w:pPr>
              <w:rPr>
                <w:rFonts w:cs="Arial"/>
              </w:rPr>
            </w:pPr>
          </w:p>
          <w:p w14:paraId="36E0942B" w14:textId="77777777" w:rsidR="005169CB" w:rsidRPr="00F90848" w:rsidRDefault="005169CB" w:rsidP="008E38A5">
            <w:pPr>
              <w:rPr>
                <w:rFonts w:cs="Arial"/>
              </w:rPr>
            </w:pPr>
            <w:r w:rsidRPr="00F90848">
              <w:rPr>
                <w:rFonts w:cs="Arial"/>
              </w:rPr>
              <w:t xml:space="preserve">How are the tools of geography used to represent time, space and place? </w:t>
            </w:r>
          </w:p>
          <w:p w14:paraId="60A0FE26" w14:textId="77777777" w:rsidR="005169CB" w:rsidRPr="00F90848" w:rsidRDefault="005169CB" w:rsidP="008E38A5"/>
        </w:tc>
        <w:tc>
          <w:tcPr>
            <w:tcW w:w="2821" w:type="dxa"/>
            <w:tcBorders>
              <w:top w:val="double" w:sz="4" w:space="0" w:color="auto"/>
            </w:tcBorders>
          </w:tcPr>
          <w:p w14:paraId="1B42F16A" w14:textId="77777777" w:rsidR="005169CB" w:rsidRDefault="005169CB" w:rsidP="008E38A5">
            <w:pPr>
              <w:pStyle w:val="ListParagraph"/>
              <w:autoSpaceDE w:val="0"/>
              <w:autoSpaceDN w:val="0"/>
              <w:adjustRightInd w:val="0"/>
              <w:spacing w:after="0" w:line="240" w:lineRule="auto"/>
              <w:ind w:left="120"/>
              <w:rPr>
                <w:rFonts w:cs="Arial"/>
              </w:rPr>
            </w:pPr>
          </w:p>
          <w:p w14:paraId="723441C7" w14:textId="77777777" w:rsidR="005169CB" w:rsidRDefault="005169CB" w:rsidP="008E38A5">
            <w:pPr>
              <w:pStyle w:val="Footer"/>
            </w:pPr>
            <w:r>
              <w:t>Refer to the grade band in the academic standards for specific competencies.</w:t>
            </w:r>
          </w:p>
          <w:p w14:paraId="59CC5A11" w14:textId="77777777" w:rsidR="005169CB" w:rsidRDefault="005169CB" w:rsidP="008E38A5">
            <w:pPr>
              <w:pStyle w:val="ListParagraph"/>
              <w:autoSpaceDE w:val="0"/>
              <w:autoSpaceDN w:val="0"/>
              <w:adjustRightInd w:val="0"/>
              <w:spacing w:after="0" w:line="240" w:lineRule="auto"/>
              <w:ind w:left="120"/>
              <w:rPr>
                <w:rFonts w:cs="Arial"/>
              </w:rPr>
            </w:pPr>
          </w:p>
          <w:p w14:paraId="0FA811E0" w14:textId="77777777" w:rsidR="005169CB" w:rsidRPr="00916E4E" w:rsidRDefault="005169CB" w:rsidP="008E38A5">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3DC26DBB" w14:textId="77777777" w:rsidR="005169CB" w:rsidRPr="003934D8" w:rsidRDefault="005169CB" w:rsidP="008E38A5">
            <w:pPr>
              <w:pStyle w:val="ListParagraph"/>
              <w:numPr>
                <w:ilvl w:val="0"/>
                <w:numId w:val="2"/>
              </w:numPr>
              <w:autoSpaceDE w:val="0"/>
              <w:autoSpaceDN w:val="0"/>
              <w:adjustRightInd w:val="0"/>
              <w:spacing w:after="0" w:line="240" w:lineRule="auto"/>
              <w:rPr>
                <w:rFonts w:cs="Arial"/>
                <w:bCs/>
              </w:rPr>
            </w:pPr>
            <w:r w:rsidRPr="003934D8">
              <w:rPr>
                <w:rFonts w:cs="Arial"/>
                <w:bCs/>
              </w:rPr>
              <w:t>Analytic Thinking</w:t>
            </w:r>
          </w:p>
          <w:p w14:paraId="66F870FA" w14:textId="77777777" w:rsidR="005169CB" w:rsidRPr="003934D8" w:rsidRDefault="005169CB" w:rsidP="008E38A5">
            <w:pPr>
              <w:pStyle w:val="ListParagraph"/>
              <w:numPr>
                <w:ilvl w:val="0"/>
                <w:numId w:val="2"/>
              </w:numPr>
              <w:autoSpaceDE w:val="0"/>
              <w:autoSpaceDN w:val="0"/>
              <w:adjustRightInd w:val="0"/>
              <w:spacing w:after="0" w:line="240" w:lineRule="auto"/>
              <w:rPr>
                <w:rFonts w:cs="Arial"/>
                <w:bCs/>
              </w:rPr>
            </w:pPr>
            <w:r w:rsidRPr="003934D8">
              <w:rPr>
                <w:rFonts w:cs="Arial"/>
                <w:bCs/>
              </w:rPr>
              <w:t>Critical Thinking</w:t>
            </w:r>
          </w:p>
          <w:p w14:paraId="6413230D" w14:textId="77777777" w:rsidR="005169CB" w:rsidRPr="003934D8" w:rsidRDefault="005169CB" w:rsidP="008E38A5">
            <w:pPr>
              <w:pStyle w:val="ListParagraph"/>
              <w:numPr>
                <w:ilvl w:val="0"/>
                <w:numId w:val="2"/>
              </w:numPr>
              <w:autoSpaceDE w:val="0"/>
              <w:autoSpaceDN w:val="0"/>
              <w:adjustRightInd w:val="0"/>
              <w:spacing w:after="0" w:line="240" w:lineRule="auto"/>
              <w:rPr>
                <w:rFonts w:cs="Arial"/>
                <w:bCs/>
              </w:rPr>
            </w:pPr>
            <w:r w:rsidRPr="003934D8">
              <w:rPr>
                <w:rFonts w:cs="Arial"/>
                <w:bCs/>
              </w:rPr>
              <w:t>Strategic Thinking</w:t>
            </w:r>
          </w:p>
          <w:p w14:paraId="4D3489B5" w14:textId="77777777" w:rsidR="005169CB" w:rsidRPr="00FB7DA2" w:rsidRDefault="005169CB" w:rsidP="008E38A5">
            <w:pPr>
              <w:pStyle w:val="ListParagraph"/>
              <w:numPr>
                <w:ilvl w:val="0"/>
                <w:numId w:val="2"/>
              </w:numPr>
              <w:autoSpaceDE w:val="0"/>
              <w:autoSpaceDN w:val="0"/>
              <w:adjustRightInd w:val="0"/>
              <w:spacing w:after="0" w:line="240" w:lineRule="auto"/>
              <w:rPr>
                <w:rFonts w:cs="Arial"/>
                <w:bCs/>
              </w:rPr>
            </w:pPr>
            <w:r w:rsidRPr="003934D8">
              <w:rPr>
                <w:rFonts w:cs="Arial"/>
                <w:bCs/>
              </w:rPr>
              <w:t>Chronological Thinking</w:t>
            </w:r>
          </w:p>
        </w:tc>
        <w:tc>
          <w:tcPr>
            <w:tcW w:w="2106" w:type="dxa"/>
            <w:tcBorders>
              <w:top w:val="double" w:sz="4" w:space="0" w:color="auto"/>
            </w:tcBorders>
          </w:tcPr>
          <w:p w14:paraId="7393B260" w14:textId="77777777" w:rsidR="005169CB" w:rsidRDefault="005169CB" w:rsidP="008E38A5">
            <w:pPr>
              <w:pStyle w:val="Footer"/>
            </w:pPr>
          </w:p>
          <w:p w14:paraId="042F13FA" w14:textId="77777777" w:rsidR="005169CB" w:rsidRPr="00BA1A24" w:rsidRDefault="005169CB" w:rsidP="008E38A5">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1D1DFE1E" w14:textId="77777777" w:rsidR="005169CB" w:rsidRPr="00164F7C" w:rsidRDefault="005169CB" w:rsidP="008E38A5">
            <w:pPr>
              <w:ind w:left="342"/>
              <w:rPr>
                <w:rFonts w:cs="Arial"/>
              </w:rPr>
            </w:pPr>
            <w:r w:rsidRPr="00164F7C">
              <w:rPr>
                <w:rFonts w:cs="Arial"/>
              </w:rPr>
              <w:t>Cartography</w:t>
            </w:r>
          </w:p>
          <w:p w14:paraId="22AA8364" w14:textId="77777777" w:rsidR="005169CB" w:rsidRPr="00164F7C" w:rsidRDefault="005169CB" w:rsidP="008E38A5">
            <w:pPr>
              <w:ind w:left="342"/>
              <w:rPr>
                <w:rFonts w:cs="Arial"/>
              </w:rPr>
            </w:pPr>
            <w:r w:rsidRPr="00164F7C">
              <w:rPr>
                <w:rFonts w:cs="Arial"/>
              </w:rPr>
              <w:t xml:space="preserve">Freedom </w:t>
            </w:r>
          </w:p>
          <w:p w14:paraId="027F598A" w14:textId="77777777" w:rsidR="005169CB" w:rsidRPr="00164F7C" w:rsidRDefault="005169CB" w:rsidP="008E38A5">
            <w:pPr>
              <w:ind w:left="342"/>
              <w:rPr>
                <w:rFonts w:cs="Arial"/>
              </w:rPr>
            </w:pPr>
            <w:r w:rsidRPr="00164F7C">
              <w:rPr>
                <w:rFonts w:cs="Arial"/>
              </w:rPr>
              <w:t>GIS - Geographic</w:t>
            </w:r>
          </w:p>
          <w:p w14:paraId="6A9ABE2D" w14:textId="77777777" w:rsidR="005169CB" w:rsidRPr="00164F7C" w:rsidRDefault="005169CB" w:rsidP="008E38A5">
            <w:pPr>
              <w:ind w:left="520"/>
              <w:rPr>
                <w:rFonts w:cs="Arial"/>
              </w:rPr>
            </w:pPr>
            <w:r w:rsidRPr="00164F7C">
              <w:rPr>
                <w:rFonts w:cs="Arial"/>
              </w:rPr>
              <w:t>Information Systems</w:t>
            </w:r>
          </w:p>
          <w:p w14:paraId="4D7EA349" w14:textId="77777777" w:rsidR="005169CB" w:rsidRPr="00164F7C" w:rsidRDefault="005169CB" w:rsidP="008E38A5">
            <w:pPr>
              <w:ind w:left="342"/>
              <w:rPr>
                <w:rFonts w:cs="Arial"/>
              </w:rPr>
            </w:pPr>
            <w:r w:rsidRPr="00164F7C">
              <w:rPr>
                <w:rFonts w:cs="Arial"/>
              </w:rPr>
              <w:t>Globes</w:t>
            </w:r>
          </w:p>
          <w:p w14:paraId="0E4AF752" w14:textId="77777777" w:rsidR="005169CB" w:rsidRPr="00164F7C" w:rsidRDefault="005169CB" w:rsidP="008E38A5">
            <w:pPr>
              <w:ind w:left="342"/>
              <w:rPr>
                <w:rFonts w:cs="Arial"/>
              </w:rPr>
            </w:pPr>
            <w:r w:rsidRPr="00164F7C">
              <w:rPr>
                <w:rFonts w:cs="Arial"/>
              </w:rPr>
              <w:t>Liberty</w:t>
            </w:r>
          </w:p>
          <w:p w14:paraId="6CFEC96C" w14:textId="77777777" w:rsidR="005169CB" w:rsidRPr="00164F7C" w:rsidRDefault="005169CB" w:rsidP="008E38A5">
            <w:pPr>
              <w:ind w:left="342"/>
              <w:rPr>
                <w:rFonts w:cs="Arial"/>
              </w:rPr>
            </w:pPr>
            <w:r w:rsidRPr="00164F7C">
              <w:rPr>
                <w:rFonts w:cs="Arial"/>
              </w:rPr>
              <w:t>Location</w:t>
            </w:r>
          </w:p>
          <w:p w14:paraId="05821CC3" w14:textId="77777777" w:rsidR="005169CB" w:rsidRPr="00164F7C" w:rsidRDefault="005169CB" w:rsidP="008E38A5">
            <w:pPr>
              <w:ind w:left="340"/>
              <w:rPr>
                <w:rFonts w:cs="Arial"/>
              </w:rPr>
            </w:pPr>
            <w:r w:rsidRPr="00164F7C">
              <w:rPr>
                <w:rFonts w:cs="Arial"/>
              </w:rPr>
              <w:t xml:space="preserve">Maps and </w:t>
            </w:r>
            <w:proofErr w:type="gramStart"/>
            <w:r w:rsidRPr="00164F7C">
              <w:rPr>
                <w:rFonts w:cs="Arial"/>
              </w:rPr>
              <w:t>their</w:t>
            </w:r>
            <w:proofErr w:type="gramEnd"/>
            <w:r w:rsidRPr="00164F7C">
              <w:rPr>
                <w:rFonts w:cs="Arial"/>
              </w:rPr>
              <w:t xml:space="preserve">       </w:t>
            </w:r>
          </w:p>
          <w:p w14:paraId="6B96274D" w14:textId="77777777" w:rsidR="005169CB" w:rsidRPr="00C0582C" w:rsidRDefault="005169CB" w:rsidP="008E38A5">
            <w:pPr>
              <w:ind w:left="520"/>
              <w:rPr>
                <w:rFonts w:cs="Arial"/>
                <w:sz w:val="20"/>
              </w:rPr>
            </w:pPr>
            <w:r w:rsidRPr="00164F7C">
              <w:rPr>
                <w:rFonts w:cs="Arial"/>
              </w:rPr>
              <w:t>Elements</w:t>
            </w:r>
          </w:p>
        </w:tc>
      </w:tr>
      <w:tr w:rsidR="005169CB" w:rsidRPr="00F90848" w14:paraId="73860F13" w14:textId="77777777" w:rsidTr="00704BC3">
        <w:trPr>
          <w:trHeight w:val="530"/>
          <w:jc w:val="center"/>
        </w:trPr>
        <w:tc>
          <w:tcPr>
            <w:tcW w:w="2617" w:type="dxa"/>
          </w:tcPr>
          <w:p w14:paraId="7F132BC0" w14:textId="77777777" w:rsidR="005169CB" w:rsidRDefault="005169CB" w:rsidP="008E38A5">
            <w:pPr>
              <w:rPr>
                <w:rFonts w:cs="Arial"/>
                <w:b/>
              </w:rPr>
            </w:pPr>
          </w:p>
          <w:p w14:paraId="1D82658E" w14:textId="77777777" w:rsidR="005169CB" w:rsidRPr="00F90848" w:rsidRDefault="005169CB" w:rsidP="008E38A5">
            <w:pPr>
              <w:rPr>
                <w:rFonts w:cs="Arial"/>
                <w:b/>
              </w:rPr>
            </w:pPr>
            <w:r w:rsidRPr="00F90848">
              <w:rPr>
                <w:rFonts w:cs="Arial"/>
                <w:b/>
              </w:rPr>
              <w:t>7.2 The Physical Characteristics of Places and Regions</w:t>
            </w:r>
          </w:p>
          <w:p w14:paraId="2E7EB55B" w14:textId="77777777" w:rsidR="005169CB" w:rsidRPr="00F90848" w:rsidRDefault="005169CB" w:rsidP="008E38A5">
            <w:pPr>
              <w:jc w:val="center"/>
            </w:pPr>
          </w:p>
        </w:tc>
        <w:tc>
          <w:tcPr>
            <w:tcW w:w="2099" w:type="dxa"/>
          </w:tcPr>
          <w:p w14:paraId="4E002373" w14:textId="77777777" w:rsidR="005169CB" w:rsidRDefault="005169CB" w:rsidP="008E38A5">
            <w:pPr>
              <w:rPr>
                <w:rFonts w:cs="Arial"/>
                <w:bCs/>
              </w:rPr>
            </w:pPr>
          </w:p>
          <w:p w14:paraId="765CBFE0" w14:textId="77777777" w:rsidR="005169CB" w:rsidRPr="00F90848" w:rsidRDefault="005169CB" w:rsidP="008E38A5">
            <w:pPr>
              <w:rPr>
                <w:rFonts w:cs="Arial"/>
              </w:rPr>
            </w:pPr>
            <w:r w:rsidRPr="00F90848">
              <w:rPr>
                <w:rFonts w:cs="Arial"/>
                <w:bCs/>
              </w:rPr>
              <w:t>The phenomena of the earth, its physical fea</w:t>
            </w:r>
            <w:r>
              <w:rPr>
                <w:rFonts w:cs="Arial"/>
                <w:bCs/>
              </w:rPr>
              <w:t>tures, places, and resources, have</w:t>
            </w:r>
            <w:r w:rsidRPr="00F90848">
              <w:rPr>
                <w:rFonts w:cs="Arial"/>
                <w:bCs/>
              </w:rPr>
              <w:t xml:space="preserve"> been and will be an influence on freedom and liberty.</w:t>
            </w:r>
          </w:p>
        </w:tc>
        <w:tc>
          <w:tcPr>
            <w:tcW w:w="2109" w:type="dxa"/>
          </w:tcPr>
          <w:p w14:paraId="5F39F10E" w14:textId="77777777" w:rsidR="005169CB" w:rsidRDefault="005169CB" w:rsidP="008E38A5"/>
          <w:p w14:paraId="4CE18984" w14:textId="77777777" w:rsidR="005169CB" w:rsidRPr="00F90848" w:rsidRDefault="005169CB" w:rsidP="008E38A5">
            <w:r>
              <w:t xml:space="preserve">The earth’s physical features, resources, and places influence movement and use of the land for liberty and freedom.  </w:t>
            </w:r>
          </w:p>
        </w:tc>
        <w:tc>
          <w:tcPr>
            <w:tcW w:w="1928" w:type="dxa"/>
          </w:tcPr>
          <w:p w14:paraId="03656838" w14:textId="77777777" w:rsidR="005169CB" w:rsidRPr="00F90848" w:rsidRDefault="005169CB" w:rsidP="008E38A5">
            <w:pPr>
              <w:rPr>
                <w:rFonts w:cs="Arial"/>
              </w:rPr>
            </w:pPr>
          </w:p>
          <w:p w14:paraId="645BE8F5" w14:textId="77777777" w:rsidR="005169CB" w:rsidRDefault="005169CB" w:rsidP="008E38A5">
            <w:pPr>
              <w:rPr>
                <w:rFonts w:cs="Arial"/>
                <w:bCs/>
              </w:rPr>
            </w:pPr>
            <w:r w:rsidRPr="00F90848">
              <w:rPr>
                <w:rFonts w:cs="Arial"/>
                <w:bCs/>
              </w:rPr>
              <w:t>How do physical features, natural resources and locations</w:t>
            </w:r>
            <w:r>
              <w:rPr>
                <w:rFonts w:cs="Arial"/>
                <w:bCs/>
              </w:rPr>
              <w:t xml:space="preserve"> (geography)</w:t>
            </w:r>
            <w:r w:rsidRPr="00F90848">
              <w:rPr>
                <w:rFonts w:cs="Arial"/>
                <w:bCs/>
              </w:rPr>
              <w:t xml:space="preserve"> influence freedom and liberty?</w:t>
            </w:r>
          </w:p>
          <w:p w14:paraId="3504FD2F" w14:textId="77777777" w:rsidR="005169CB" w:rsidRPr="00F90848" w:rsidRDefault="005169CB" w:rsidP="008E38A5"/>
        </w:tc>
        <w:tc>
          <w:tcPr>
            <w:tcW w:w="2821" w:type="dxa"/>
          </w:tcPr>
          <w:p w14:paraId="1B71C96C" w14:textId="77777777" w:rsidR="005169CB" w:rsidRDefault="005169CB" w:rsidP="008E38A5">
            <w:pPr>
              <w:pStyle w:val="ListParagraph"/>
              <w:autoSpaceDE w:val="0"/>
              <w:autoSpaceDN w:val="0"/>
              <w:adjustRightInd w:val="0"/>
              <w:spacing w:after="0" w:line="240" w:lineRule="auto"/>
              <w:ind w:left="120"/>
              <w:rPr>
                <w:rFonts w:cs="Arial"/>
              </w:rPr>
            </w:pPr>
          </w:p>
          <w:p w14:paraId="7748E370" w14:textId="77777777" w:rsidR="005169CB" w:rsidRDefault="005169CB" w:rsidP="008E38A5">
            <w:pPr>
              <w:pStyle w:val="Footer"/>
            </w:pPr>
            <w:r>
              <w:t>Refer to the grade band in the academic standards for specific competencies.</w:t>
            </w:r>
          </w:p>
          <w:p w14:paraId="424A2A29" w14:textId="77777777" w:rsidR="005169CB" w:rsidRDefault="005169CB" w:rsidP="008E38A5">
            <w:pPr>
              <w:pStyle w:val="ListParagraph"/>
              <w:autoSpaceDE w:val="0"/>
              <w:autoSpaceDN w:val="0"/>
              <w:adjustRightInd w:val="0"/>
              <w:spacing w:after="0" w:line="240" w:lineRule="auto"/>
              <w:ind w:left="120"/>
              <w:rPr>
                <w:rFonts w:cs="Arial"/>
              </w:rPr>
            </w:pPr>
          </w:p>
          <w:p w14:paraId="32404515" w14:textId="77777777" w:rsidR="005169CB" w:rsidRPr="00C57415" w:rsidRDefault="005169CB" w:rsidP="008E38A5">
            <w:pPr>
              <w:pStyle w:val="Footer"/>
              <w:rPr>
                <w:rFonts w:cs="Arial"/>
              </w:rPr>
            </w:pPr>
            <w:r w:rsidRPr="00805603">
              <w:rPr>
                <w:rFonts w:cs="Arial"/>
              </w:rPr>
              <w:t xml:space="preserve">Use </w:t>
            </w:r>
            <w:r w:rsidRPr="003B619B">
              <w:t>content</w:t>
            </w:r>
            <w:r w:rsidRPr="00805603">
              <w:rPr>
                <w:rFonts w:cs="Arial"/>
              </w:rPr>
              <w:t xml:space="preserve"> to demonstrate</w:t>
            </w:r>
            <w:r>
              <w:rPr>
                <w:rFonts w:cs="Arial"/>
              </w:rPr>
              <w:t>:</w:t>
            </w:r>
          </w:p>
          <w:p w14:paraId="66A6F677" w14:textId="77777777" w:rsidR="005169CB" w:rsidRPr="003934D8" w:rsidRDefault="005169CB" w:rsidP="008E38A5">
            <w:pPr>
              <w:pStyle w:val="ListParagraph"/>
              <w:numPr>
                <w:ilvl w:val="0"/>
                <w:numId w:val="3"/>
              </w:numPr>
              <w:autoSpaceDE w:val="0"/>
              <w:autoSpaceDN w:val="0"/>
              <w:adjustRightInd w:val="0"/>
              <w:spacing w:after="0" w:line="240" w:lineRule="auto"/>
              <w:rPr>
                <w:rFonts w:cs="Arial"/>
                <w:bCs/>
              </w:rPr>
            </w:pPr>
            <w:r w:rsidRPr="003934D8">
              <w:rPr>
                <w:rFonts w:cs="Arial"/>
                <w:bCs/>
              </w:rPr>
              <w:t xml:space="preserve">Analytic Thinking </w:t>
            </w:r>
          </w:p>
          <w:p w14:paraId="2E4A2A25" w14:textId="77777777" w:rsidR="005169CB" w:rsidRPr="003934D8" w:rsidRDefault="005169CB" w:rsidP="008E38A5">
            <w:pPr>
              <w:pStyle w:val="ListParagraph"/>
              <w:numPr>
                <w:ilvl w:val="0"/>
                <w:numId w:val="3"/>
              </w:numPr>
              <w:autoSpaceDE w:val="0"/>
              <w:autoSpaceDN w:val="0"/>
              <w:adjustRightInd w:val="0"/>
              <w:spacing w:after="0" w:line="240" w:lineRule="auto"/>
              <w:rPr>
                <w:rFonts w:cs="Arial"/>
                <w:bCs/>
              </w:rPr>
            </w:pPr>
            <w:r w:rsidRPr="003934D8">
              <w:rPr>
                <w:rFonts w:cs="Arial"/>
                <w:bCs/>
              </w:rPr>
              <w:t>Critical Thinking</w:t>
            </w:r>
          </w:p>
          <w:p w14:paraId="6E3F8B08" w14:textId="77777777" w:rsidR="005169CB" w:rsidRDefault="005169CB" w:rsidP="008E38A5">
            <w:pPr>
              <w:pStyle w:val="ListParagraph"/>
              <w:numPr>
                <w:ilvl w:val="0"/>
                <w:numId w:val="3"/>
              </w:numPr>
              <w:autoSpaceDE w:val="0"/>
              <w:autoSpaceDN w:val="0"/>
              <w:adjustRightInd w:val="0"/>
              <w:spacing w:after="0" w:line="240" w:lineRule="auto"/>
              <w:rPr>
                <w:rFonts w:cs="Arial"/>
                <w:bCs/>
              </w:rPr>
            </w:pPr>
            <w:r w:rsidRPr="003934D8">
              <w:rPr>
                <w:rFonts w:cs="Arial"/>
                <w:bCs/>
              </w:rPr>
              <w:t>Strategic</w:t>
            </w:r>
            <w:r>
              <w:rPr>
                <w:rFonts w:cs="Arial"/>
                <w:bCs/>
              </w:rPr>
              <w:t xml:space="preserve"> </w:t>
            </w:r>
            <w:r w:rsidRPr="003934D8">
              <w:rPr>
                <w:rFonts w:cs="Arial"/>
                <w:bCs/>
              </w:rPr>
              <w:t>Thinking</w:t>
            </w:r>
          </w:p>
          <w:p w14:paraId="16C59796" w14:textId="77777777" w:rsidR="005169CB" w:rsidRPr="00E65D27" w:rsidRDefault="005169CB" w:rsidP="008E38A5">
            <w:pPr>
              <w:pStyle w:val="ListParagraph"/>
              <w:numPr>
                <w:ilvl w:val="0"/>
                <w:numId w:val="3"/>
              </w:numPr>
              <w:autoSpaceDE w:val="0"/>
              <w:autoSpaceDN w:val="0"/>
              <w:adjustRightInd w:val="0"/>
              <w:spacing w:after="0" w:line="240" w:lineRule="auto"/>
              <w:rPr>
                <w:rFonts w:cs="Arial"/>
                <w:bCs/>
              </w:rPr>
            </w:pPr>
            <w:r w:rsidRPr="003934D8">
              <w:rPr>
                <w:rFonts w:cs="Arial"/>
                <w:bCs/>
              </w:rPr>
              <w:t>Chronological Thinking</w:t>
            </w:r>
          </w:p>
        </w:tc>
        <w:tc>
          <w:tcPr>
            <w:tcW w:w="2106" w:type="dxa"/>
          </w:tcPr>
          <w:p w14:paraId="35551BB3" w14:textId="77777777" w:rsidR="005169CB" w:rsidRDefault="005169CB" w:rsidP="008E38A5">
            <w:pPr>
              <w:rPr>
                <w:rFonts w:cs="Arial"/>
                <w:bCs/>
              </w:rPr>
            </w:pPr>
          </w:p>
          <w:p w14:paraId="1D148370" w14:textId="77777777" w:rsidR="005169CB" w:rsidRDefault="005169CB" w:rsidP="008E38A5">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37031842" w14:textId="77777777" w:rsidR="005169CB" w:rsidRPr="00934102" w:rsidRDefault="005169CB" w:rsidP="008E38A5">
            <w:pPr>
              <w:ind w:left="252"/>
              <w:rPr>
                <w:rFonts w:cs="Arial"/>
                <w:bCs/>
              </w:rPr>
            </w:pPr>
            <w:r w:rsidRPr="00934102">
              <w:rPr>
                <w:rFonts w:cs="Arial"/>
                <w:bCs/>
              </w:rPr>
              <w:t>Freedom</w:t>
            </w:r>
          </w:p>
          <w:p w14:paraId="0CC67B24" w14:textId="77777777" w:rsidR="005169CB" w:rsidRPr="00934102" w:rsidRDefault="005169CB" w:rsidP="008E38A5">
            <w:pPr>
              <w:ind w:left="252"/>
              <w:rPr>
                <w:rFonts w:cs="Arial"/>
                <w:bCs/>
              </w:rPr>
            </w:pPr>
            <w:r w:rsidRPr="00934102">
              <w:rPr>
                <w:rFonts w:cs="Arial"/>
                <w:bCs/>
              </w:rPr>
              <w:t>Liberty</w:t>
            </w:r>
          </w:p>
          <w:p w14:paraId="356EBB6B" w14:textId="77777777" w:rsidR="005169CB" w:rsidRPr="00934102" w:rsidRDefault="005169CB" w:rsidP="008E38A5">
            <w:pPr>
              <w:ind w:left="491" w:hanging="180"/>
              <w:rPr>
                <w:rFonts w:cs="Arial"/>
                <w:bCs/>
              </w:rPr>
            </w:pPr>
            <w:r w:rsidRPr="00934102">
              <w:rPr>
                <w:rFonts w:cs="Arial"/>
                <w:bCs/>
              </w:rPr>
              <w:t xml:space="preserve">Physical </w:t>
            </w:r>
            <w:r>
              <w:rPr>
                <w:rFonts w:cs="Arial"/>
                <w:bCs/>
              </w:rPr>
              <w:t xml:space="preserve">     </w:t>
            </w:r>
            <w:r w:rsidRPr="00934102">
              <w:rPr>
                <w:rFonts w:cs="Arial"/>
                <w:bCs/>
              </w:rPr>
              <w:t>features</w:t>
            </w:r>
          </w:p>
          <w:p w14:paraId="7418B935" w14:textId="77777777" w:rsidR="005169CB" w:rsidRPr="00E20E6E" w:rsidRDefault="005169CB" w:rsidP="008E38A5">
            <w:pPr>
              <w:ind w:left="252"/>
              <w:rPr>
                <w:rFonts w:cs="Arial"/>
                <w:bCs/>
                <w:sz w:val="20"/>
              </w:rPr>
            </w:pPr>
            <w:r w:rsidRPr="00934102">
              <w:rPr>
                <w:rFonts w:cs="Arial"/>
                <w:bCs/>
              </w:rPr>
              <w:t>Resources</w:t>
            </w:r>
          </w:p>
        </w:tc>
      </w:tr>
      <w:tr w:rsidR="005169CB" w14:paraId="010E5A16" w14:textId="77777777" w:rsidTr="00704BC3">
        <w:trPr>
          <w:trHeight w:val="1700"/>
          <w:jc w:val="center"/>
        </w:trPr>
        <w:tc>
          <w:tcPr>
            <w:tcW w:w="2617" w:type="dxa"/>
          </w:tcPr>
          <w:p w14:paraId="78FD5099" w14:textId="77777777" w:rsidR="005169CB" w:rsidRDefault="005169CB" w:rsidP="008E38A5">
            <w:pPr>
              <w:rPr>
                <w:rFonts w:cs="Arial"/>
                <w:b/>
              </w:rPr>
            </w:pPr>
          </w:p>
          <w:p w14:paraId="2909F1CC" w14:textId="77777777" w:rsidR="005169CB" w:rsidRPr="00F90848" w:rsidRDefault="005169CB" w:rsidP="008E38A5">
            <w:pPr>
              <w:rPr>
                <w:rFonts w:cs="Arial"/>
                <w:b/>
              </w:rPr>
            </w:pPr>
            <w:r w:rsidRPr="00F90848">
              <w:rPr>
                <w:rFonts w:cs="Arial"/>
                <w:b/>
              </w:rPr>
              <w:t>7.3 The Human Characteristics of Places and Regions</w:t>
            </w:r>
          </w:p>
          <w:p w14:paraId="7D8DEE74" w14:textId="77777777" w:rsidR="005169CB" w:rsidRPr="00F90848" w:rsidRDefault="005169CB" w:rsidP="008E38A5"/>
        </w:tc>
        <w:tc>
          <w:tcPr>
            <w:tcW w:w="2099" w:type="dxa"/>
          </w:tcPr>
          <w:p w14:paraId="4901E60E" w14:textId="77777777" w:rsidR="005169CB" w:rsidRDefault="005169CB" w:rsidP="008E38A5">
            <w:pPr>
              <w:rPr>
                <w:rFonts w:cs="Arial"/>
              </w:rPr>
            </w:pPr>
          </w:p>
          <w:p w14:paraId="68E3821F" w14:textId="77777777" w:rsidR="005169CB" w:rsidRDefault="005169CB" w:rsidP="008E38A5">
            <w:r>
              <w:rPr>
                <w:rFonts w:cs="Arial"/>
              </w:rPr>
              <w:t>Geographic features influence human activities in exercising freedom and liberty.</w:t>
            </w:r>
          </w:p>
        </w:tc>
        <w:tc>
          <w:tcPr>
            <w:tcW w:w="2109" w:type="dxa"/>
          </w:tcPr>
          <w:p w14:paraId="7B03D3B2" w14:textId="77777777" w:rsidR="005169CB" w:rsidRDefault="005169CB" w:rsidP="008E38A5"/>
          <w:p w14:paraId="5CDD5E34" w14:textId="77777777" w:rsidR="005169CB" w:rsidRPr="00F90848" w:rsidRDefault="005169CB" w:rsidP="008E38A5">
            <w:r>
              <w:t xml:space="preserve">People are dependent on physical features, resources and places for exercising their liberty and freedom. </w:t>
            </w:r>
          </w:p>
        </w:tc>
        <w:tc>
          <w:tcPr>
            <w:tcW w:w="1928" w:type="dxa"/>
          </w:tcPr>
          <w:p w14:paraId="3373EB8D" w14:textId="77777777" w:rsidR="005169CB" w:rsidRDefault="005169CB" w:rsidP="008E38A5">
            <w:pPr>
              <w:rPr>
                <w:rFonts w:cs="Arial"/>
              </w:rPr>
            </w:pPr>
          </w:p>
          <w:p w14:paraId="012040F7" w14:textId="77777777" w:rsidR="005169CB" w:rsidRPr="00F90848" w:rsidRDefault="005169CB" w:rsidP="008E38A5">
            <w:r w:rsidRPr="00F90848">
              <w:rPr>
                <w:rFonts w:cs="Arial"/>
              </w:rPr>
              <w:t xml:space="preserve">How do human actions to control freedom and liberty </w:t>
            </w:r>
            <w:r>
              <w:rPr>
                <w:rFonts w:cs="Arial"/>
              </w:rPr>
              <w:t>reflect in</w:t>
            </w:r>
            <w:r w:rsidRPr="00F90848">
              <w:rPr>
                <w:rFonts w:cs="Arial"/>
              </w:rPr>
              <w:t xml:space="preserve"> geography around the world?</w:t>
            </w:r>
          </w:p>
        </w:tc>
        <w:tc>
          <w:tcPr>
            <w:tcW w:w="2821" w:type="dxa"/>
          </w:tcPr>
          <w:p w14:paraId="4D68F4CF" w14:textId="77777777" w:rsidR="005169CB" w:rsidRDefault="005169CB" w:rsidP="008E38A5">
            <w:pPr>
              <w:pStyle w:val="ListParagraph"/>
              <w:autoSpaceDE w:val="0"/>
              <w:autoSpaceDN w:val="0"/>
              <w:adjustRightInd w:val="0"/>
              <w:spacing w:after="0" w:line="240" w:lineRule="auto"/>
              <w:ind w:left="120"/>
              <w:rPr>
                <w:rFonts w:cs="Arial"/>
              </w:rPr>
            </w:pPr>
          </w:p>
          <w:p w14:paraId="4E848211" w14:textId="77777777" w:rsidR="005169CB" w:rsidRDefault="005169CB" w:rsidP="008E38A5">
            <w:pPr>
              <w:pStyle w:val="Footer"/>
            </w:pPr>
            <w:r>
              <w:t>Refer to the grade band in the academic standards for specific competencies.</w:t>
            </w:r>
          </w:p>
          <w:p w14:paraId="4C7E9573" w14:textId="77777777" w:rsidR="005169CB" w:rsidRDefault="005169CB" w:rsidP="008E38A5">
            <w:pPr>
              <w:pStyle w:val="ListParagraph"/>
              <w:autoSpaceDE w:val="0"/>
              <w:autoSpaceDN w:val="0"/>
              <w:adjustRightInd w:val="0"/>
              <w:spacing w:after="0" w:line="240" w:lineRule="auto"/>
              <w:ind w:left="120"/>
              <w:rPr>
                <w:rFonts w:cs="Arial"/>
              </w:rPr>
            </w:pPr>
          </w:p>
          <w:p w14:paraId="2F383D5C" w14:textId="77777777" w:rsidR="005169CB" w:rsidRPr="00916E4E" w:rsidRDefault="005169CB" w:rsidP="008E38A5">
            <w:pPr>
              <w:pStyle w:val="Footer"/>
              <w:rPr>
                <w:rFonts w:cs="Arial"/>
              </w:rPr>
            </w:pPr>
            <w:r w:rsidRPr="00805603">
              <w:rPr>
                <w:rFonts w:cs="Arial"/>
              </w:rPr>
              <w:t xml:space="preserve">Use </w:t>
            </w:r>
            <w:r w:rsidRPr="003B619B">
              <w:t>content</w:t>
            </w:r>
            <w:r w:rsidRPr="00805603">
              <w:rPr>
                <w:rFonts w:cs="Arial"/>
              </w:rPr>
              <w:t xml:space="preserve"> to demonstrate</w:t>
            </w:r>
            <w:r>
              <w:rPr>
                <w:rFonts w:cs="Arial"/>
              </w:rPr>
              <w:t>:</w:t>
            </w:r>
          </w:p>
          <w:p w14:paraId="1B96D16F" w14:textId="77777777" w:rsidR="005169CB" w:rsidRPr="003934D8" w:rsidRDefault="005169CB" w:rsidP="008E38A5">
            <w:pPr>
              <w:pStyle w:val="ListParagraph"/>
              <w:numPr>
                <w:ilvl w:val="0"/>
                <w:numId w:val="4"/>
              </w:numPr>
              <w:autoSpaceDE w:val="0"/>
              <w:autoSpaceDN w:val="0"/>
              <w:adjustRightInd w:val="0"/>
              <w:spacing w:after="0" w:line="240" w:lineRule="auto"/>
              <w:rPr>
                <w:rFonts w:cs="Arial"/>
                <w:bCs/>
              </w:rPr>
            </w:pPr>
            <w:r w:rsidRPr="003934D8">
              <w:rPr>
                <w:rFonts w:cs="Arial"/>
                <w:bCs/>
              </w:rPr>
              <w:t>Analytic Thinking</w:t>
            </w:r>
          </w:p>
          <w:p w14:paraId="03ED4F18" w14:textId="77777777" w:rsidR="005169CB" w:rsidRPr="003934D8" w:rsidRDefault="005169CB" w:rsidP="008E38A5">
            <w:pPr>
              <w:pStyle w:val="ListParagraph"/>
              <w:numPr>
                <w:ilvl w:val="0"/>
                <w:numId w:val="4"/>
              </w:numPr>
              <w:autoSpaceDE w:val="0"/>
              <w:autoSpaceDN w:val="0"/>
              <w:adjustRightInd w:val="0"/>
              <w:spacing w:after="0" w:line="240" w:lineRule="auto"/>
              <w:rPr>
                <w:rFonts w:cs="Arial"/>
                <w:bCs/>
              </w:rPr>
            </w:pPr>
            <w:r w:rsidRPr="003934D8">
              <w:rPr>
                <w:rFonts w:cs="Arial"/>
                <w:bCs/>
              </w:rPr>
              <w:t>Critical Thinking</w:t>
            </w:r>
          </w:p>
          <w:p w14:paraId="41FFEEEF" w14:textId="77777777" w:rsidR="005169CB" w:rsidRPr="003934D8" w:rsidRDefault="005169CB" w:rsidP="008E38A5">
            <w:pPr>
              <w:pStyle w:val="ListParagraph"/>
              <w:numPr>
                <w:ilvl w:val="0"/>
                <w:numId w:val="4"/>
              </w:numPr>
              <w:autoSpaceDE w:val="0"/>
              <w:autoSpaceDN w:val="0"/>
              <w:adjustRightInd w:val="0"/>
              <w:spacing w:after="0" w:line="240" w:lineRule="auto"/>
              <w:rPr>
                <w:rFonts w:cs="Arial"/>
                <w:bCs/>
              </w:rPr>
            </w:pPr>
            <w:r w:rsidRPr="003934D8">
              <w:rPr>
                <w:rFonts w:cs="Arial"/>
                <w:bCs/>
              </w:rPr>
              <w:t>Strategic Thinking</w:t>
            </w:r>
          </w:p>
          <w:p w14:paraId="127E2EE7" w14:textId="77777777" w:rsidR="005169CB" w:rsidRPr="00C504B3" w:rsidRDefault="005169CB" w:rsidP="008E38A5">
            <w:pPr>
              <w:pStyle w:val="ListParagraph"/>
              <w:numPr>
                <w:ilvl w:val="0"/>
                <w:numId w:val="4"/>
              </w:numPr>
              <w:autoSpaceDE w:val="0"/>
              <w:autoSpaceDN w:val="0"/>
              <w:adjustRightInd w:val="0"/>
              <w:spacing w:after="0" w:line="240" w:lineRule="auto"/>
              <w:rPr>
                <w:rFonts w:cs="Arial"/>
                <w:bCs/>
              </w:rPr>
            </w:pPr>
            <w:r w:rsidRPr="003934D8">
              <w:rPr>
                <w:rFonts w:cs="Arial"/>
                <w:bCs/>
              </w:rPr>
              <w:t>Chronological Thinking</w:t>
            </w:r>
          </w:p>
        </w:tc>
        <w:tc>
          <w:tcPr>
            <w:tcW w:w="2106" w:type="dxa"/>
          </w:tcPr>
          <w:p w14:paraId="0DDA12DC" w14:textId="77777777" w:rsidR="005169CB" w:rsidRDefault="005169CB" w:rsidP="008E38A5">
            <w:pPr>
              <w:rPr>
                <w:rFonts w:cs="Arial"/>
              </w:rPr>
            </w:pPr>
          </w:p>
          <w:p w14:paraId="02124B95" w14:textId="77777777" w:rsidR="005169CB" w:rsidRDefault="005169CB" w:rsidP="008E38A5">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12EA3573" w14:textId="77777777" w:rsidR="005169CB" w:rsidRPr="00AF7113" w:rsidRDefault="005169CB" w:rsidP="008E38A5">
            <w:pPr>
              <w:ind w:left="342"/>
              <w:rPr>
                <w:rFonts w:cs="Arial"/>
              </w:rPr>
            </w:pPr>
            <w:r w:rsidRPr="00AF7113">
              <w:rPr>
                <w:rFonts w:cs="Arial"/>
              </w:rPr>
              <w:t>Demographic</w:t>
            </w:r>
          </w:p>
          <w:p w14:paraId="3E113799" w14:textId="77777777" w:rsidR="005169CB" w:rsidRPr="00AF7113" w:rsidRDefault="005169CB" w:rsidP="008E38A5">
            <w:pPr>
              <w:ind w:left="342"/>
              <w:rPr>
                <w:rFonts w:cs="Arial"/>
              </w:rPr>
            </w:pPr>
            <w:r w:rsidRPr="00AF7113">
              <w:rPr>
                <w:rFonts w:cs="Arial"/>
              </w:rPr>
              <w:t>Ethnicity</w:t>
            </w:r>
          </w:p>
          <w:p w14:paraId="358EC99D" w14:textId="77777777" w:rsidR="005169CB" w:rsidRPr="00AF7113" w:rsidRDefault="005169CB" w:rsidP="008E38A5">
            <w:pPr>
              <w:ind w:left="342"/>
              <w:rPr>
                <w:rFonts w:cs="Arial"/>
              </w:rPr>
            </w:pPr>
            <w:r w:rsidRPr="00AF7113">
              <w:rPr>
                <w:rFonts w:cs="Arial"/>
              </w:rPr>
              <w:t>Mobility</w:t>
            </w:r>
          </w:p>
          <w:p w14:paraId="41D96E7E" w14:textId="77777777" w:rsidR="005169CB" w:rsidRPr="00AF7113" w:rsidRDefault="005169CB" w:rsidP="008E38A5">
            <w:pPr>
              <w:ind w:left="342"/>
              <w:rPr>
                <w:rFonts w:cs="Arial"/>
              </w:rPr>
            </w:pPr>
            <w:r w:rsidRPr="00AF7113">
              <w:rPr>
                <w:rFonts w:cs="Arial"/>
              </w:rPr>
              <w:t>Region</w:t>
            </w:r>
          </w:p>
          <w:p w14:paraId="4D70A52D" w14:textId="77777777" w:rsidR="005169CB" w:rsidRPr="00AF7113" w:rsidRDefault="005169CB" w:rsidP="008E38A5">
            <w:pPr>
              <w:ind w:left="491" w:hanging="149"/>
              <w:rPr>
                <w:rFonts w:cs="Arial"/>
              </w:rPr>
            </w:pPr>
            <w:r w:rsidRPr="00AF7113">
              <w:rPr>
                <w:rFonts w:cs="Arial"/>
              </w:rPr>
              <w:t xml:space="preserve">Spatial </w:t>
            </w:r>
            <w:r w:rsidRPr="00DF05AC">
              <w:rPr>
                <w:rFonts w:cs="Arial"/>
              </w:rPr>
              <w:t>distribution</w:t>
            </w:r>
          </w:p>
          <w:p w14:paraId="757D7B2C" w14:textId="77777777" w:rsidR="005169CB" w:rsidRDefault="005169CB" w:rsidP="008E38A5">
            <w:pPr>
              <w:rPr>
                <w:rFonts w:cs="Arial"/>
              </w:rPr>
            </w:pPr>
          </w:p>
          <w:p w14:paraId="69EB404B" w14:textId="77777777" w:rsidR="005169CB" w:rsidRDefault="005169CB" w:rsidP="008E38A5">
            <w:pPr>
              <w:ind w:left="132"/>
              <w:rPr>
                <w:rFonts w:cs="Arial"/>
              </w:rPr>
            </w:pPr>
          </w:p>
        </w:tc>
      </w:tr>
      <w:tr w:rsidR="005169CB" w:rsidRPr="00F90848" w14:paraId="4A375FA4" w14:textId="77777777" w:rsidTr="00704BC3">
        <w:trPr>
          <w:trHeight w:val="1421"/>
          <w:jc w:val="center"/>
        </w:trPr>
        <w:tc>
          <w:tcPr>
            <w:tcW w:w="2617" w:type="dxa"/>
          </w:tcPr>
          <w:p w14:paraId="1EA2B37E" w14:textId="77777777" w:rsidR="005169CB" w:rsidRDefault="005169CB" w:rsidP="008E38A5">
            <w:pPr>
              <w:rPr>
                <w:rFonts w:cs="Arial"/>
                <w:b/>
              </w:rPr>
            </w:pPr>
          </w:p>
          <w:p w14:paraId="62CCB6C6" w14:textId="77777777" w:rsidR="005169CB" w:rsidRPr="00F90848" w:rsidRDefault="005169CB" w:rsidP="008E38A5">
            <w:pPr>
              <w:rPr>
                <w:rFonts w:cs="Arial"/>
                <w:b/>
              </w:rPr>
            </w:pPr>
            <w:r w:rsidRPr="00F90848">
              <w:rPr>
                <w:rFonts w:cs="Arial"/>
                <w:b/>
              </w:rPr>
              <w:t>7.4 The Interactions Between People and Places</w:t>
            </w:r>
          </w:p>
          <w:p w14:paraId="628CB2A4" w14:textId="77777777" w:rsidR="005169CB" w:rsidRPr="00F90848" w:rsidRDefault="005169CB" w:rsidP="008E38A5"/>
        </w:tc>
        <w:tc>
          <w:tcPr>
            <w:tcW w:w="2099" w:type="dxa"/>
          </w:tcPr>
          <w:p w14:paraId="4AAE2487" w14:textId="77777777" w:rsidR="005169CB" w:rsidRDefault="005169CB" w:rsidP="008E38A5">
            <w:pPr>
              <w:rPr>
                <w:rFonts w:cs="Arial"/>
              </w:rPr>
            </w:pPr>
          </w:p>
          <w:p w14:paraId="15BC3EEA" w14:textId="77777777" w:rsidR="005169CB" w:rsidRPr="00F90848" w:rsidRDefault="005169CB" w:rsidP="008E38A5">
            <w:pPr>
              <w:rPr>
                <w:rFonts w:cs="Arial"/>
              </w:rPr>
            </w:pPr>
            <w:r w:rsidRPr="00F90848">
              <w:rPr>
                <w:rFonts w:cs="Arial"/>
              </w:rPr>
              <w:t>People will use physical features, natural resources, and locations to influence their freedom and liberty.</w:t>
            </w:r>
          </w:p>
          <w:p w14:paraId="71C651C0" w14:textId="77777777" w:rsidR="005169CB" w:rsidRDefault="005169CB" w:rsidP="008E38A5"/>
        </w:tc>
        <w:tc>
          <w:tcPr>
            <w:tcW w:w="2109" w:type="dxa"/>
          </w:tcPr>
          <w:p w14:paraId="603B1C2C" w14:textId="77777777" w:rsidR="005169CB" w:rsidRDefault="005169CB" w:rsidP="008E38A5">
            <w:r>
              <w:t xml:space="preserve"> </w:t>
            </w:r>
          </w:p>
          <w:p w14:paraId="56B4B3B4" w14:textId="77777777" w:rsidR="005169CB" w:rsidRPr="00F90848" w:rsidRDefault="005169CB" w:rsidP="008E38A5">
            <w:r>
              <w:t xml:space="preserve">To exercise freedom and liberty people will adapt or alter geographic resources, features and places. </w:t>
            </w:r>
          </w:p>
        </w:tc>
        <w:tc>
          <w:tcPr>
            <w:tcW w:w="1928" w:type="dxa"/>
          </w:tcPr>
          <w:p w14:paraId="6D5ED38F" w14:textId="77777777" w:rsidR="005169CB" w:rsidRDefault="005169CB" w:rsidP="008E38A5"/>
          <w:p w14:paraId="69E7069D" w14:textId="77777777" w:rsidR="005169CB" w:rsidRPr="00F90848" w:rsidRDefault="005169CB" w:rsidP="008E38A5">
            <w:r>
              <w:t xml:space="preserve">How does the pursuit of liberty and freedom alter people, physical features, resources or places of the earth? </w:t>
            </w:r>
          </w:p>
        </w:tc>
        <w:tc>
          <w:tcPr>
            <w:tcW w:w="2821" w:type="dxa"/>
          </w:tcPr>
          <w:p w14:paraId="5EF5A401" w14:textId="77777777" w:rsidR="005169CB" w:rsidRDefault="005169CB" w:rsidP="008E38A5">
            <w:pPr>
              <w:pStyle w:val="ListParagraph"/>
              <w:autoSpaceDE w:val="0"/>
              <w:autoSpaceDN w:val="0"/>
              <w:adjustRightInd w:val="0"/>
              <w:spacing w:after="0" w:line="240" w:lineRule="auto"/>
              <w:ind w:left="120"/>
              <w:rPr>
                <w:rFonts w:cs="Arial"/>
              </w:rPr>
            </w:pPr>
          </w:p>
          <w:p w14:paraId="10A19495" w14:textId="77777777" w:rsidR="005169CB" w:rsidRDefault="005169CB" w:rsidP="008E38A5">
            <w:pPr>
              <w:pStyle w:val="Footer"/>
            </w:pPr>
            <w:r>
              <w:t>Refer to the grade band in the academic standards for specific competencies.</w:t>
            </w:r>
          </w:p>
          <w:p w14:paraId="21CDBFEB" w14:textId="77777777" w:rsidR="005169CB" w:rsidRDefault="005169CB" w:rsidP="008E38A5">
            <w:pPr>
              <w:pStyle w:val="ListParagraph"/>
              <w:autoSpaceDE w:val="0"/>
              <w:autoSpaceDN w:val="0"/>
              <w:adjustRightInd w:val="0"/>
              <w:spacing w:after="0" w:line="240" w:lineRule="auto"/>
              <w:ind w:left="120"/>
              <w:rPr>
                <w:rFonts w:cs="Arial"/>
              </w:rPr>
            </w:pPr>
          </w:p>
          <w:p w14:paraId="6D485F27" w14:textId="77777777" w:rsidR="005169CB" w:rsidRPr="00C57415" w:rsidRDefault="005169CB" w:rsidP="008E38A5">
            <w:pPr>
              <w:pStyle w:val="Footer"/>
              <w:rPr>
                <w:rFonts w:cs="Arial"/>
              </w:rPr>
            </w:pPr>
            <w:r w:rsidRPr="00805603">
              <w:rPr>
                <w:rFonts w:cs="Arial"/>
              </w:rPr>
              <w:t xml:space="preserve">Use </w:t>
            </w:r>
            <w:r w:rsidRPr="003B619B">
              <w:t>content</w:t>
            </w:r>
            <w:r w:rsidRPr="00805603">
              <w:rPr>
                <w:rFonts w:cs="Arial"/>
              </w:rPr>
              <w:t xml:space="preserve"> to demonstrat</w:t>
            </w:r>
            <w:r>
              <w:rPr>
                <w:rFonts w:cs="Arial"/>
              </w:rPr>
              <w:t>e:</w:t>
            </w:r>
          </w:p>
          <w:p w14:paraId="0C7751A2" w14:textId="77777777" w:rsidR="005169CB" w:rsidRPr="003934D8" w:rsidRDefault="005169CB" w:rsidP="008E38A5">
            <w:pPr>
              <w:pStyle w:val="ListParagraph"/>
              <w:numPr>
                <w:ilvl w:val="0"/>
                <w:numId w:val="5"/>
              </w:numPr>
              <w:autoSpaceDE w:val="0"/>
              <w:autoSpaceDN w:val="0"/>
              <w:adjustRightInd w:val="0"/>
              <w:spacing w:after="0" w:line="240" w:lineRule="auto"/>
              <w:rPr>
                <w:rFonts w:cs="Arial"/>
                <w:bCs/>
              </w:rPr>
            </w:pPr>
            <w:r w:rsidRPr="003934D8">
              <w:rPr>
                <w:rFonts w:cs="Arial"/>
                <w:bCs/>
              </w:rPr>
              <w:t xml:space="preserve">Analytic Thinking </w:t>
            </w:r>
          </w:p>
          <w:p w14:paraId="58836E12" w14:textId="77777777" w:rsidR="005169CB" w:rsidRPr="003934D8" w:rsidRDefault="005169CB" w:rsidP="008E38A5">
            <w:pPr>
              <w:pStyle w:val="ListParagraph"/>
              <w:numPr>
                <w:ilvl w:val="0"/>
                <w:numId w:val="5"/>
              </w:numPr>
              <w:autoSpaceDE w:val="0"/>
              <w:autoSpaceDN w:val="0"/>
              <w:adjustRightInd w:val="0"/>
              <w:spacing w:after="0" w:line="240" w:lineRule="auto"/>
              <w:rPr>
                <w:rFonts w:cs="Arial"/>
                <w:bCs/>
              </w:rPr>
            </w:pPr>
            <w:r w:rsidRPr="003934D8">
              <w:rPr>
                <w:rFonts w:cs="Arial"/>
                <w:bCs/>
              </w:rPr>
              <w:t>Critical Thinking</w:t>
            </w:r>
          </w:p>
          <w:p w14:paraId="4522878C" w14:textId="77777777" w:rsidR="005169CB" w:rsidRPr="003934D8" w:rsidRDefault="005169CB" w:rsidP="008E38A5">
            <w:pPr>
              <w:pStyle w:val="ListParagraph"/>
              <w:numPr>
                <w:ilvl w:val="0"/>
                <w:numId w:val="5"/>
              </w:numPr>
              <w:autoSpaceDE w:val="0"/>
              <w:autoSpaceDN w:val="0"/>
              <w:adjustRightInd w:val="0"/>
              <w:spacing w:after="0" w:line="240" w:lineRule="auto"/>
              <w:rPr>
                <w:rFonts w:cs="Arial"/>
                <w:bCs/>
              </w:rPr>
            </w:pPr>
            <w:r w:rsidRPr="003934D8">
              <w:rPr>
                <w:rFonts w:cs="Arial"/>
                <w:bCs/>
              </w:rPr>
              <w:t xml:space="preserve">Strategic Thinking </w:t>
            </w:r>
          </w:p>
          <w:p w14:paraId="58B6EBFC" w14:textId="77777777" w:rsidR="005169CB" w:rsidRPr="009E0520" w:rsidRDefault="005169CB" w:rsidP="008E38A5">
            <w:pPr>
              <w:pStyle w:val="ListParagraph"/>
              <w:numPr>
                <w:ilvl w:val="0"/>
                <w:numId w:val="5"/>
              </w:numPr>
              <w:autoSpaceDE w:val="0"/>
              <w:autoSpaceDN w:val="0"/>
              <w:adjustRightInd w:val="0"/>
              <w:spacing w:after="0" w:line="240" w:lineRule="auto"/>
              <w:rPr>
                <w:rFonts w:cs="Arial"/>
                <w:bCs/>
              </w:rPr>
            </w:pPr>
            <w:r w:rsidRPr="003934D8">
              <w:rPr>
                <w:rFonts w:cs="Arial"/>
                <w:bCs/>
              </w:rPr>
              <w:t>Chronological Thinking</w:t>
            </w:r>
          </w:p>
        </w:tc>
        <w:tc>
          <w:tcPr>
            <w:tcW w:w="2106" w:type="dxa"/>
          </w:tcPr>
          <w:p w14:paraId="7C88127D" w14:textId="77777777" w:rsidR="005169CB" w:rsidRDefault="005169CB" w:rsidP="008E38A5">
            <w:pPr>
              <w:rPr>
                <w:rFonts w:cs="Arial"/>
              </w:rPr>
            </w:pPr>
          </w:p>
          <w:p w14:paraId="0B3A2D7D" w14:textId="77777777" w:rsidR="005169CB" w:rsidRDefault="005169CB" w:rsidP="008E38A5">
            <w:pPr>
              <w:pStyle w:val="Footer"/>
            </w:pPr>
            <w:r>
              <w:t>Key terms in addition to the g</w:t>
            </w:r>
            <w:r w:rsidRPr="00970C5C">
              <w:t>lossary of terms from the Academic Standards document</w:t>
            </w:r>
            <w:r>
              <w:t>:</w:t>
            </w:r>
            <w:r w:rsidRPr="00970C5C">
              <w:t xml:space="preserve"> </w:t>
            </w:r>
          </w:p>
          <w:p w14:paraId="51EFD36D" w14:textId="77777777" w:rsidR="005169CB" w:rsidRDefault="005169CB" w:rsidP="008E38A5">
            <w:pPr>
              <w:ind w:left="252"/>
              <w:rPr>
                <w:rFonts w:cs="Arial"/>
              </w:rPr>
            </w:pPr>
            <w:r>
              <w:rPr>
                <w:rFonts w:cs="Arial"/>
              </w:rPr>
              <w:t>Dependent</w:t>
            </w:r>
          </w:p>
          <w:p w14:paraId="788ECD38" w14:textId="77777777" w:rsidR="005169CB" w:rsidRDefault="005169CB" w:rsidP="008E38A5">
            <w:pPr>
              <w:ind w:left="252"/>
              <w:rPr>
                <w:rFonts w:cs="Arial"/>
              </w:rPr>
            </w:pPr>
            <w:r>
              <w:rPr>
                <w:rFonts w:cs="Arial"/>
              </w:rPr>
              <w:t>Interaction</w:t>
            </w:r>
          </w:p>
          <w:p w14:paraId="1963C845" w14:textId="77777777" w:rsidR="005169CB" w:rsidRPr="00DA3C01" w:rsidRDefault="005169CB" w:rsidP="008E38A5">
            <w:pPr>
              <w:pStyle w:val="NoSpacing"/>
              <w:ind w:left="522" w:hanging="270"/>
              <w:rPr>
                <w:rFonts w:cs="Arial"/>
              </w:rPr>
            </w:pPr>
            <w:r w:rsidRPr="00DA3C01">
              <w:rPr>
                <w:rFonts w:cs="Arial"/>
              </w:rPr>
              <w:t>Physical environment</w:t>
            </w:r>
          </w:p>
          <w:p w14:paraId="2406BA56" w14:textId="77777777" w:rsidR="005169CB" w:rsidRPr="00DA3C01" w:rsidRDefault="005169CB" w:rsidP="008E38A5">
            <w:pPr>
              <w:pStyle w:val="NoSpacing"/>
              <w:ind w:left="252"/>
              <w:rPr>
                <w:rFonts w:cs="Arial"/>
              </w:rPr>
            </w:pPr>
            <w:r w:rsidRPr="00DA3C01">
              <w:rPr>
                <w:rFonts w:cs="Arial"/>
              </w:rPr>
              <w:t>Spatial patterns</w:t>
            </w:r>
          </w:p>
          <w:p w14:paraId="312742B8" w14:textId="77777777" w:rsidR="005169CB" w:rsidRPr="00F90848" w:rsidRDefault="005169CB" w:rsidP="008E38A5">
            <w:pPr>
              <w:rPr>
                <w:rFonts w:cs="Arial"/>
              </w:rPr>
            </w:pPr>
          </w:p>
        </w:tc>
      </w:tr>
    </w:tbl>
    <w:p w14:paraId="1A66E412" w14:textId="7A36C76B" w:rsidR="00F97D14" w:rsidRDefault="00F97D14"/>
    <w:p w14:paraId="228D416B" w14:textId="77777777" w:rsidR="00E5293E" w:rsidRDefault="00E5293E"/>
    <w:sectPr w:rsidR="00E5293E" w:rsidSect="00E5293E">
      <w:footerReference w:type="even" r:id="rId10"/>
      <w:footerReference w:type="default" r:id="rId11"/>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48BF7" w14:textId="77777777" w:rsidR="003F06A8" w:rsidRDefault="003F06A8" w:rsidP="008E38A5">
      <w:r>
        <w:separator/>
      </w:r>
    </w:p>
  </w:endnote>
  <w:endnote w:type="continuationSeparator" w:id="0">
    <w:p w14:paraId="25C88014" w14:textId="77777777" w:rsidR="003F06A8" w:rsidRDefault="003F06A8" w:rsidP="008E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erriweather">
    <w:altName w:val="Calibri"/>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1950848"/>
      <w:docPartObj>
        <w:docPartGallery w:val="Page Numbers (Bottom of Page)"/>
        <w:docPartUnique/>
      </w:docPartObj>
    </w:sdtPr>
    <w:sdtEndPr>
      <w:rPr>
        <w:rStyle w:val="PageNumber"/>
      </w:rPr>
    </w:sdtEndPr>
    <w:sdtContent>
      <w:p w14:paraId="1074AA52" w14:textId="0DFF2C6B" w:rsidR="008E38A5" w:rsidRDefault="008E38A5" w:rsidP="00391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915D1" w14:textId="77777777" w:rsidR="008E38A5" w:rsidRDefault="008E38A5" w:rsidP="008E38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2866917"/>
      <w:docPartObj>
        <w:docPartGallery w:val="Page Numbers (Bottom of Page)"/>
        <w:docPartUnique/>
      </w:docPartObj>
    </w:sdtPr>
    <w:sdtEndPr>
      <w:rPr>
        <w:rStyle w:val="PageNumber"/>
      </w:rPr>
    </w:sdtEndPr>
    <w:sdtContent>
      <w:p w14:paraId="6C3D2F6D" w14:textId="66835686" w:rsidR="008E38A5" w:rsidRDefault="008E38A5" w:rsidP="00391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E76299" w14:textId="485586F6" w:rsidR="008E38A5" w:rsidRDefault="008E38A5" w:rsidP="008E38A5">
    <w:pPr>
      <w:pStyle w:val="Footer"/>
      <w:ind w:right="360"/>
    </w:pPr>
    <w:r>
      <w:t>2/</w:t>
    </w:r>
    <w:r w:rsidR="0086752F">
      <w:t>6</w:t>
    </w: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4C349" w14:textId="77777777" w:rsidR="003F06A8" w:rsidRDefault="003F06A8" w:rsidP="008E38A5">
      <w:r>
        <w:separator/>
      </w:r>
    </w:p>
  </w:footnote>
  <w:footnote w:type="continuationSeparator" w:id="0">
    <w:p w14:paraId="282D4DD7" w14:textId="77777777" w:rsidR="003F06A8" w:rsidRDefault="003F06A8" w:rsidP="008E3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45C"/>
    <w:multiLevelType w:val="hybridMultilevel"/>
    <w:tmpl w:val="5FBA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A6A94"/>
    <w:multiLevelType w:val="hybridMultilevel"/>
    <w:tmpl w:val="1D243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504F4"/>
    <w:multiLevelType w:val="hybridMultilevel"/>
    <w:tmpl w:val="53AC8736"/>
    <w:lvl w:ilvl="0" w:tplc="850491A2">
      <w:start w:val="1"/>
      <w:numFmt w:val="decimal"/>
      <w:lvlText w:val="%1."/>
      <w:lvlJc w:val="left"/>
      <w:pPr>
        <w:ind w:left="720" w:hanging="360"/>
      </w:pPr>
      <w:rPr>
        <w:rFonts w:asciiTheme="minorHAnsi" w:eastAsiaTheme="minorHAnsi"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50561"/>
    <w:multiLevelType w:val="hybridMultilevel"/>
    <w:tmpl w:val="0D66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E1DB8"/>
    <w:multiLevelType w:val="hybridMultilevel"/>
    <w:tmpl w:val="84E25C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E160F57"/>
    <w:multiLevelType w:val="hybridMultilevel"/>
    <w:tmpl w:val="3E0E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21"/>
    <w:rsid w:val="00010523"/>
    <w:rsid w:val="0010192D"/>
    <w:rsid w:val="0019363E"/>
    <w:rsid w:val="001E623E"/>
    <w:rsid w:val="00285B68"/>
    <w:rsid w:val="00306B88"/>
    <w:rsid w:val="003F06A8"/>
    <w:rsid w:val="005169CB"/>
    <w:rsid w:val="005A3B21"/>
    <w:rsid w:val="00704BC3"/>
    <w:rsid w:val="007841AE"/>
    <w:rsid w:val="0086752F"/>
    <w:rsid w:val="008B7D42"/>
    <w:rsid w:val="008E38A5"/>
    <w:rsid w:val="00C526EF"/>
    <w:rsid w:val="00E5293E"/>
    <w:rsid w:val="00F9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2C51"/>
  <w15:chartTrackingRefBased/>
  <w15:docId w15:val="{3048D84E-4AD4-0C4A-B30B-6BA9FBC7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B21"/>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B21"/>
    <w:pPr>
      <w:spacing w:after="200" w:line="276" w:lineRule="auto"/>
      <w:ind w:left="720"/>
      <w:contextualSpacing/>
    </w:pPr>
    <w:rPr>
      <w:rFonts w:eastAsiaTheme="minorHAnsi"/>
      <w:sz w:val="22"/>
      <w:szCs w:val="22"/>
    </w:rPr>
  </w:style>
  <w:style w:type="character" w:customStyle="1" w:styleId="ListParagraphChar">
    <w:name w:val="List Paragraph Char"/>
    <w:basedOn w:val="DefaultParagraphFont"/>
    <w:link w:val="ListParagraph"/>
    <w:uiPriority w:val="34"/>
    <w:rsid w:val="005A3B21"/>
    <w:rPr>
      <w:sz w:val="22"/>
      <w:szCs w:val="22"/>
    </w:rPr>
  </w:style>
  <w:style w:type="paragraph" w:styleId="NoSpacing">
    <w:name w:val="No Spacing"/>
    <w:link w:val="NoSpacingChar"/>
    <w:uiPriority w:val="1"/>
    <w:qFormat/>
    <w:rsid w:val="00E5293E"/>
    <w:rPr>
      <w:sz w:val="22"/>
      <w:szCs w:val="22"/>
    </w:rPr>
  </w:style>
  <w:style w:type="paragraph" w:styleId="Footer">
    <w:name w:val="footer"/>
    <w:basedOn w:val="Normal"/>
    <w:link w:val="FooterChar"/>
    <w:uiPriority w:val="99"/>
    <w:unhideWhenUsed/>
    <w:rsid w:val="00E5293E"/>
    <w:pPr>
      <w:tabs>
        <w:tab w:val="center" w:pos="4680"/>
        <w:tab w:val="right" w:pos="9360"/>
      </w:tabs>
    </w:pPr>
    <w:rPr>
      <w:rFonts w:ascii="Arial" w:eastAsiaTheme="minorHAnsi" w:hAnsi="Arial"/>
      <w:sz w:val="22"/>
      <w:szCs w:val="22"/>
    </w:rPr>
  </w:style>
  <w:style w:type="character" w:customStyle="1" w:styleId="FooterChar">
    <w:name w:val="Footer Char"/>
    <w:basedOn w:val="DefaultParagraphFont"/>
    <w:link w:val="Footer"/>
    <w:uiPriority w:val="99"/>
    <w:rsid w:val="00E5293E"/>
    <w:rPr>
      <w:rFonts w:ascii="Arial" w:hAnsi="Arial"/>
      <w:sz w:val="22"/>
      <w:szCs w:val="22"/>
    </w:rPr>
  </w:style>
  <w:style w:type="character" w:customStyle="1" w:styleId="NoSpacingChar">
    <w:name w:val="No Spacing Char"/>
    <w:basedOn w:val="DefaultParagraphFont"/>
    <w:link w:val="NoSpacing"/>
    <w:uiPriority w:val="1"/>
    <w:rsid w:val="00E5293E"/>
    <w:rPr>
      <w:sz w:val="22"/>
      <w:szCs w:val="22"/>
    </w:rPr>
  </w:style>
  <w:style w:type="paragraph" w:styleId="Header">
    <w:name w:val="header"/>
    <w:basedOn w:val="Normal"/>
    <w:link w:val="HeaderChar"/>
    <w:uiPriority w:val="99"/>
    <w:unhideWhenUsed/>
    <w:rsid w:val="005169CB"/>
    <w:pPr>
      <w:tabs>
        <w:tab w:val="center" w:pos="4680"/>
        <w:tab w:val="right" w:pos="9360"/>
      </w:tabs>
    </w:pPr>
    <w:rPr>
      <w:rFonts w:ascii="Arial" w:eastAsiaTheme="minorHAnsi" w:hAnsi="Arial"/>
      <w:sz w:val="22"/>
      <w:szCs w:val="22"/>
    </w:rPr>
  </w:style>
  <w:style w:type="character" w:customStyle="1" w:styleId="HeaderChar">
    <w:name w:val="Header Char"/>
    <w:basedOn w:val="DefaultParagraphFont"/>
    <w:link w:val="Header"/>
    <w:uiPriority w:val="99"/>
    <w:rsid w:val="005169CB"/>
    <w:rPr>
      <w:rFonts w:ascii="Arial" w:hAnsi="Arial"/>
      <w:sz w:val="22"/>
      <w:szCs w:val="22"/>
    </w:rPr>
  </w:style>
  <w:style w:type="character" w:styleId="PageNumber">
    <w:name w:val="page number"/>
    <w:basedOn w:val="DefaultParagraphFont"/>
    <w:uiPriority w:val="99"/>
    <w:semiHidden/>
    <w:unhideWhenUsed/>
    <w:rsid w:val="008E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dreads.com/author/show/63859.James_Mad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1257</Words>
  <Characters>7423</Characters>
  <Application>Microsoft Office Word</Application>
  <DocSecurity>0</DocSecurity>
  <Lines>353</Lines>
  <Paragraphs>263</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2019-02-06T12:49:00Z</dcterms:created>
  <dcterms:modified xsi:type="dcterms:W3CDTF">2019-02-12T21:29:00Z</dcterms:modified>
</cp:coreProperties>
</file>