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B770" w14:textId="77AD3825" w:rsidR="00815E8E" w:rsidRPr="00C07903" w:rsidRDefault="005377A3" w:rsidP="00815E8E">
      <w:pPr>
        <w:spacing w:after="120"/>
        <w:jc w:val="center"/>
        <w:rPr>
          <w:rFonts w:ascii="Times New Roman" w:hAnsi="Times New Roman" w:cs="Times New Roman"/>
          <w:b/>
          <w:sz w:val="44"/>
          <w:szCs w:val="32"/>
        </w:rPr>
      </w:pPr>
      <w:r>
        <w:rPr>
          <w:rFonts w:ascii="Times New Roman" w:hAnsi="Times New Roman" w:cs="Times New Roman"/>
          <w:b/>
          <w:sz w:val="44"/>
          <w:szCs w:val="32"/>
        </w:rPr>
        <w:t>HANDOUT #5</w:t>
      </w:r>
      <w:r w:rsidR="00A03C30">
        <w:rPr>
          <w:rFonts w:ascii="Times New Roman" w:hAnsi="Times New Roman" w:cs="Times New Roman"/>
          <w:b/>
          <w:sz w:val="44"/>
          <w:szCs w:val="32"/>
        </w:rPr>
        <w:t>.1</w:t>
      </w:r>
    </w:p>
    <w:p w14:paraId="5ACFFEA8" w14:textId="37B5FFD5" w:rsidR="00866D38" w:rsidRPr="003D1A0C" w:rsidRDefault="004B779A" w:rsidP="003D1A0C">
      <w:pP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Module</w:t>
      </w:r>
      <w:r w:rsidR="005377A3">
        <w:rPr>
          <w:rFonts w:ascii="Times New Roman" w:eastAsia="Times New Roman" w:hAnsi="Times New Roman" w:cs="Times New Roman"/>
          <w:b/>
          <w:sz w:val="32"/>
          <w:szCs w:val="32"/>
        </w:rPr>
        <w:t xml:space="preserve"> 5</w:t>
      </w:r>
      <w:r w:rsidR="00A41BB0" w:rsidRPr="00DD1095">
        <w:rPr>
          <w:rFonts w:ascii="Times New Roman" w:eastAsia="Times New Roman" w:hAnsi="Times New Roman" w:cs="Times New Roman"/>
          <w:b/>
          <w:sz w:val="32"/>
          <w:szCs w:val="32"/>
        </w:rPr>
        <w:t>.</w:t>
      </w:r>
      <w:r w:rsidR="00C07903" w:rsidRPr="00DD1095">
        <w:rPr>
          <w:rFonts w:ascii="Times New Roman" w:eastAsia="Times New Roman" w:hAnsi="Times New Roman" w:cs="Times New Roman"/>
          <w:b/>
          <w:sz w:val="32"/>
          <w:szCs w:val="32"/>
        </w:rPr>
        <w:t>1</w:t>
      </w:r>
      <w:r w:rsidR="005D7857" w:rsidRPr="00DD1095">
        <w:rPr>
          <w:rFonts w:ascii="Times New Roman" w:eastAsia="Times New Roman" w:hAnsi="Times New Roman" w:cs="Times New Roman"/>
          <w:b/>
          <w:sz w:val="32"/>
          <w:szCs w:val="32"/>
        </w:rPr>
        <w:t xml:space="preserve">: </w:t>
      </w:r>
      <w:r w:rsidR="005377A3">
        <w:rPr>
          <w:rFonts w:ascii="Times New Roman" w:eastAsia="Times New Roman" w:hAnsi="Times New Roman" w:cs="Times New Roman"/>
          <w:b/>
          <w:sz w:val="32"/>
          <w:szCs w:val="32"/>
        </w:rPr>
        <w:t>Data Analysis</w:t>
      </w:r>
    </w:p>
    <w:p w14:paraId="78694AFE" w14:textId="75E346A9" w:rsidR="0030325A" w:rsidRDefault="000F6528" w:rsidP="00140150">
      <w:pPr>
        <w:pStyle w:val="Default"/>
        <w:spacing w:after="120"/>
        <w:ind w:firstLine="720"/>
        <w:rPr>
          <w:bCs/>
        </w:rPr>
      </w:pPr>
      <w:r w:rsidRPr="000F6528">
        <w:rPr>
          <w:bCs/>
          <w:i/>
        </w:rPr>
        <w:t>P</w:t>
      </w:r>
      <w:r w:rsidR="00B46617" w:rsidRPr="000F6528">
        <w:rPr>
          <w:bCs/>
          <w:i/>
        </w:rPr>
        <w:t>ost hoc</w:t>
      </w:r>
      <w:r w:rsidR="00B46617">
        <w:rPr>
          <w:bCs/>
        </w:rPr>
        <w:t xml:space="preserve"> data analysis is a key step in</w:t>
      </w:r>
      <w:r w:rsidR="007953A9">
        <w:rPr>
          <w:bCs/>
        </w:rPr>
        <w:t xml:space="preserve"> understanding the psychometric properties of a given assessment.  These quantitative data help inform the item development team in understanding the performance of both individual items and the overall test itself.  The statistical information provides the foundation for those inferences about the test-takers</w:t>
      </w:r>
      <w:r>
        <w:rPr>
          <w:bCs/>
        </w:rPr>
        <w:t>’</w:t>
      </w:r>
      <w:r w:rsidR="007953A9">
        <w:rPr>
          <w:bCs/>
        </w:rPr>
        <w:t xml:space="preserve"> knowledge, skills, and abilities being measured by the test.</w:t>
      </w:r>
    </w:p>
    <w:p w14:paraId="37BBB43C" w14:textId="77777777" w:rsidR="00140150" w:rsidRPr="001A4B96" w:rsidRDefault="00140150" w:rsidP="00140150">
      <w:pPr>
        <w:rPr>
          <w:rFonts w:ascii="Times New Roman" w:eastAsia="Calibri" w:hAnsi="Times New Roman" w:cs="Times New Roman"/>
          <w:b/>
          <w:bCs/>
          <w:color w:val="000000"/>
          <w:sz w:val="28"/>
          <w:szCs w:val="24"/>
          <w:u w:val="single"/>
        </w:rPr>
      </w:pPr>
      <w:r w:rsidRPr="001A4B96">
        <w:rPr>
          <w:rFonts w:ascii="Times New Roman" w:eastAsia="Calibri" w:hAnsi="Times New Roman" w:cs="Times New Roman"/>
          <w:b/>
          <w:bCs/>
          <w:color w:val="000000"/>
          <w:sz w:val="28"/>
          <w:szCs w:val="24"/>
          <w:u w:val="single"/>
        </w:rPr>
        <w:t>Workflow: Data Analysis</w:t>
      </w:r>
    </w:p>
    <w:p w14:paraId="36FE3E2F" w14:textId="77777777" w:rsidR="00140150" w:rsidRPr="001A4B96" w:rsidRDefault="00140150" w:rsidP="00140150">
      <w:pPr>
        <w:rPr>
          <w:rFonts w:ascii="Times New Roman" w:eastAsia="Calibri" w:hAnsi="Times New Roman" w:cs="Times New Roman"/>
          <w:b/>
          <w:bCs/>
          <w:color w:val="000000"/>
          <w:sz w:val="28"/>
          <w:szCs w:val="24"/>
        </w:rPr>
      </w:pPr>
      <w:r w:rsidRPr="001A4B96">
        <w:rPr>
          <w:rFonts w:ascii="Times New Roman" w:eastAsia="Calibri" w:hAnsi="Times New Roman" w:cs="Times New Roman"/>
          <w:b/>
          <w:bCs/>
          <w:color w:val="000000"/>
          <w:sz w:val="28"/>
          <w:szCs w:val="24"/>
        </w:rPr>
        <w:t>Scoring</w:t>
      </w:r>
    </w:p>
    <w:p w14:paraId="52A4697D" w14:textId="77777777" w:rsidR="00140150" w:rsidRDefault="00140150" w:rsidP="00140150">
      <w:pPr>
        <w:rPr>
          <w:rFonts w:ascii="Times New Roman" w:eastAsia="Calibri" w:hAnsi="Times New Roman" w:cs="Times New Roman"/>
          <w:b/>
          <w:bCs/>
          <w:color w:val="000000"/>
          <w:sz w:val="24"/>
          <w:szCs w:val="24"/>
          <w:u w:val="single"/>
        </w:rPr>
      </w:pPr>
      <w:r>
        <w:rPr>
          <w:rFonts w:ascii="Times New Roman" w:eastAsia="Times New Roman" w:hAnsi="Times New Roman" w:cs="Times New Roman"/>
          <w:b/>
          <w:noProof/>
          <w:sz w:val="28"/>
          <w:szCs w:val="32"/>
        </w:rPr>
        <w:drawing>
          <wp:inline distT="0" distB="0" distL="0" distR="0" wp14:anchorId="35C7562A" wp14:editId="3DED3286">
            <wp:extent cx="5624946" cy="2313709"/>
            <wp:effectExtent l="95250" t="57150" r="0" b="106045"/>
            <wp:docPr id="18" name="Diagram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86FC724" w14:textId="77777777" w:rsidR="00140150" w:rsidRPr="001A4B96" w:rsidRDefault="00140150" w:rsidP="00140150">
      <w:pPr>
        <w:rPr>
          <w:rFonts w:ascii="Times New Roman" w:eastAsia="Calibri" w:hAnsi="Times New Roman" w:cs="Times New Roman"/>
          <w:b/>
          <w:bCs/>
          <w:color w:val="000000"/>
          <w:sz w:val="28"/>
          <w:szCs w:val="24"/>
        </w:rPr>
      </w:pPr>
      <w:r w:rsidRPr="001A4B96">
        <w:rPr>
          <w:rFonts w:ascii="Times New Roman" w:eastAsia="Calibri" w:hAnsi="Times New Roman" w:cs="Times New Roman"/>
          <w:b/>
          <w:bCs/>
          <w:color w:val="000000"/>
          <w:sz w:val="28"/>
          <w:szCs w:val="24"/>
        </w:rPr>
        <w:t>Statistics</w:t>
      </w:r>
    </w:p>
    <w:p w14:paraId="433764AE" w14:textId="77777777" w:rsidR="00140150" w:rsidRDefault="00140150" w:rsidP="00140150">
      <w:pPr>
        <w:rPr>
          <w:rFonts w:ascii="Times New Roman" w:eastAsia="Calibri" w:hAnsi="Times New Roman" w:cs="Times New Roman"/>
          <w:b/>
          <w:bCs/>
          <w:color w:val="000000"/>
          <w:sz w:val="24"/>
          <w:szCs w:val="24"/>
          <w:u w:val="single"/>
        </w:rPr>
      </w:pPr>
      <w:r>
        <w:rPr>
          <w:rFonts w:ascii="Times New Roman" w:eastAsia="Times New Roman" w:hAnsi="Times New Roman" w:cs="Times New Roman"/>
          <w:b/>
          <w:noProof/>
          <w:sz w:val="28"/>
          <w:szCs w:val="32"/>
        </w:rPr>
        <w:drawing>
          <wp:inline distT="0" distB="0" distL="0" distR="0" wp14:anchorId="541C636E" wp14:editId="4FB802F0">
            <wp:extent cx="6040582" cy="2660073"/>
            <wp:effectExtent l="57150" t="0" r="0" b="0"/>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F1E2E51" w14:textId="0809238C" w:rsidR="00140150" w:rsidRDefault="00140150" w:rsidP="00140150">
      <w:pPr>
        <w:rPr>
          <w:rFonts w:ascii="Times New Roman" w:eastAsia="Calibri" w:hAnsi="Times New Roman" w:cs="Times New Roman"/>
          <w:b/>
          <w:bCs/>
          <w:color w:val="000000"/>
          <w:sz w:val="24"/>
          <w:szCs w:val="24"/>
        </w:rPr>
      </w:pPr>
    </w:p>
    <w:p w14:paraId="03E3C1BB" w14:textId="77777777" w:rsidR="00140150" w:rsidRPr="001A4B96" w:rsidRDefault="00140150" w:rsidP="00140150">
      <w:pPr>
        <w:rPr>
          <w:rFonts w:ascii="Times New Roman" w:eastAsia="Calibri" w:hAnsi="Times New Roman" w:cs="Times New Roman"/>
          <w:b/>
          <w:bCs/>
          <w:color w:val="000000"/>
          <w:sz w:val="28"/>
          <w:szCs w:val="24"/>
        </w:rPr>
      </w:pPr>
      <w:r w:rsidRPr="001A4B96">
        <w:rPr>
          <w:rFonts w:ascii="Times New Roman" w:eastAsia="Calibri" w:hAnsi="Times New Roman" w:cs="Times New Roman"/>
          <w:b/>
          <w:bCs/>
          <w:color w:val="000000"/>
          <w:sz w:val="28"/>
          <w:szCs w:val="24"/>
        </w:rPr>
        <w:t>Analytics</w:t>
      </w:r>
    </w:p>
    <w:p w14:paraId="538BD06A" w14:textId="77777777" w:rsidR="00140150" w:rsidRDefault="00140150" w:rsidP="00140150">
      <w:pPr>
        <w:rPr>
          <w:rFonts w:ascii="Times New Roman" w:eastAsia="Calibri" w:hAnsi="Times New Roman" w:cs="Times New Roman"/>
          <w:b/>
          <w:bCs/>
          <w:color w:val="000000"/>
          <w:sz w:val="24"/>
          <w:szCs w:val="24"/>
          <w:u w:val="single"/>
        </w:rPr>
      </w:pPr>
      <w:r>
        <w:rPr>
          <w:rFonts w:ascii="Times New Roman" w:eastAsia="Times New Roman" w:hAnsi="Times New Roman" w:cs="Times New Roman"/>
          <w:b/>
          <w:noProof/>
          <w:sz w:val="28"/>
          <w:szCs w:val="32"/>
        </w:rPr>
        <w:drawing>
          <wp:inline distT="0" distB="0" distL="0" distR="0" wp14:anchorId="2BAFA7B3" wp14:editId="61559D3B">
            <wp:extent cx="5636260" cy="5302155"/>
            <wp:effectExtent l="95250" t="0" r="78740" b="0"/>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C12C927" w14:textId="0440D6DB" w:rsidR="00140150" w:rsidRDefault="00140150">
      <w:pPr>
        <w:rPr>
          <w:rFonts w:ascii="Times New Roman" w:eastAsia="Calibri" w:hAnsi="Times New Roman" w:cs="Times New Roman"/>
          <w:bCs/>
          <w:color w:val="000000"/>
          <w:sz w:val="24"/>
          <w:szCs w:val="24"/>
        </w:rPr>
      </w:pPr>
      <w:r>
        <w:rPr>
          <w:bCs/>
        </w:rPr>
        <w:br w:type="page"/>
      </w:r>
    </w:p>
    <w:p w14:paraId="467F3DB7" w14:textId="77777777" w:rsidR="00140150" w:rsidRDefault="00140150" w:rsidP="007953A9">
      <w:pPr>
        <w:pStyle w:val="Default"/>
        <w:spacing w:after="120" w:line="360" w:lineRule="auto"/>
        <w:ind w:firstLine="720"/>
        <w:rPr>
          <w:bCs/>
        </w:rPr>
      </w:pPr>
    </w:p>
    <w:p w14:paraId="7A6EFBEA" w14:textId="743E5124" w:rsidR="00DF1291" w:rsidRDefault="005377A3" w:rsidP="00B9185F">
      <w:pPr>
        <w:pStyle w:val="Default"/>
        <w:spacing w:line="360" w:lineRule="auto"/>
        <w:rPr>
          <w:b/>
          <w:bCs/>
          <w:u w:val="single"/>
        </w:rPr>
      </w:pPr>
      <w:r>
        <w:rPr>
          <w:b/>
          <w:bCs/>
          <w:u w:val="single"/>
        </w:rPr>
        <w:t xml:space="preserve">5.1.1 </w:t>
      </w:r>
      <w:r w:rsidR="0096717F" w:rsidRPr="00E91C84">
        <w:rPr>
          <w:b/>
          <w:bCs/>
          <w:u w:val="single"/>
        </w:rPr>
        <w:t>Procedural Steps</w:t>
      </w:r>
      <w:r w:rsidR="00BC0375">
        <w:rPr>
          <w:b/>
          <w:bCs/>
          <w:u w:val="single"/>
        </w:rPr>
        <w:t>: Calculating the Percent Correct (p-values)</w:t>
      </w:r>
    </w:p>
    <w:p w14:paraId="5A4B83E5" w14:textId="51E2A2FB" w:rsidR="00DF1291" w:rsidRPr="00391A05" w:rsidRDefault="00953E71" w:rsidP="00BC0375">
      <w:pPr>
        <w:numPr>
          <w:ilvl w:val="0"/>
          <w:numId w:val="7"/>
        </w:numPr>
        <w:spacing w:after="120" w:line="240" w:lineRule="auto"/>
        <w:ind w:left="360"/>
        <w:rPr>
          <w:rFonts w:ascii="Times New Roman" w:eastAsia="Calibri" w:hAnsi="Times New Roman" w:cs="Times New Roman"/>
          <w:sz w:val="24"/>
          <w:szCs w:val="24"/>
        </w:rPr>
      </w:pPr>
      <w:r w:rsidRPr="00391A05">
        <w:rPr>
          <w:rFonts w:ascii="Times New Roman" w:eastAsia="Calibri" w:hAnsi="Times New Roman" w:cs="Times New Roman"/>
          <w:sz w:val="24"/>
          <w:szCs w:val="24"/>
        </w:rPr>
        <w:t xml:space="preserve">Enter all unscored items/tasks into </w:t>
      </w:r>
      <w:r w:rsidR="00485275">
        <w:rPr>
          <w:rFonts w:ascii="Times New Roman" w:eastAsia="Calibri" w:hAnsi="Times New Roman" w:cs="Times New Roman"/>
          <w:sz w:val="24"/>
          <w:szCs w:val="24"/>
        </w:rPr>
        <w:t>an</w:t>
      </w:r>
      <w:r w:rsidRPr="00391A05">
        <w:rPr>
          <w:rFonts w:ascii="Times New Roman" w:eastAsia="Calibri" w:hAnsi="Times New Roman" w:cs="Times New Roman"/>
          <w:sz w:val="24"/>
          <w:szCs w:val="24"/>
        </w:rPr>
        <w:t xml:space="preserve"> Excel spreadsheet.</w:t>
      </w:r>
    </w:p>
    <w:p w14:paraId="5A2748FE" w14:textId="0C237605" w:rsidR="00953E71" w:rsidRPr="00391A05" w:rsidRDefault="00953E71" w:rsidP="00BC0375">
      <w:pPr>
        <w:numPr>
          <w:ilvl w:val="0"/>
          <w:numId w:val="7"/>
        </w:numPr>
        <w:spacing w:after="120" w:line="240" w:lineRule="auto"/>
        <w:ind w:left="360"/>
        <w:rPr>
          <w:rFonts w:ascii="Times New Roman" w:eastAsia="Calibri" w:hAnsi="Times New Roman" w:cs="Times New Roman"/>
          <w:sz w:val="24"/>
          <w:szCs w:val="24"/>
        </w:rPr>
      </w:pPr>
      <w:r w:rsidRPr="00391A05">
        <w:rPr>
          <w:rFonts w:ascii="Times New Roman" w:eastAsia="Calibri" w:hAnsi="Times New Roman" w:cs="Times New Roman"/>
          <w:sz w:val="24"/>
          <w:szCs w:val="24"/>
        </w:rPr>
        <w:t>Convert the unscored items/tasks into scored (0 = wrong; 1 = right) for each SR item.  For CR items, add weighting (if applicable) to scored answers.</w:t>
      </w:r>
    </w:p>
    <w:p w14:paraId="586A362E" w14:textId="6A54210B" w:rsidR="00953E71" w:rsidRPr="00391A05" w:rsidRDefault="00953E71" w:rsidP="00391A05">
      <w:pPr>
        <w:numPr>
          <w:ilvl w:val="0"/>
          <w:numId w:val="7"/>
        </w:numPr>
        <w:spacing w:after="120" w:line="240" w:lineRule="auto"/>
        <w:ind w:left="360"/>
        <w:rPr>
          <w:rFonts w:ascii="Times New Roman" w:eastAsia="Calibri" w:hAnsi="Times New Roman" w:cs="Times New Roman"/>
          <w:sz w:val="24"/>
          <w:szCs w:val="24"/>
        </w:rPr>
      </w:pPr>
      <w:r w:rsidRPr="00391A05">
        <w:rPr>
          <w:rFonts w:ascii="Times New Roman" w:eastAsia="Calibri" w:hAnsi="Times New Roman" w:cs="Times New Roman"/>
          <w:sz w:val="24"/>
          <w:szCs w:val="24"/>
        </w:rPr>
        <w:t xml:space="preserve">For each scored column, calculate the </w:t>
      </w:r>
      <w:r w:rsidRPr="00485275">
        <w:rPr>
          <w:rFonts w:ascii="Times New Roman" w:eastAsia="Calibri" w:hAnsi="Times New Roman" w:cs="Times New Roman"/>
          <w:i/>
          <w:sz w:val="24"/>
          <w:szCs w:val="24"/>
        </w:rPr>
        <w:t>p</w:t>
      </w:r>
      <w:r w:rsidRPr="00391A05">
        <w:rPr>
          <w:rFonts w:ascii="Times New Roman" w:eastAsia="Calibri" w:hAnsi="Times New Roman" w:cs="Times New Roman"/>
          <w:sz w:val="24"/>
          <w:szCs w:val="24"/>
        </w:rPr>
        <w:t>-value by totaling the column values (numerator) and dividing by the total number of scores in the column (denominator</w:t>
      </w:r>
      <w:r w:rsidR="00391A05" w:rsidRPr="00391A05">
        <w:rPr>
          <w:rFonts w:ascii="Times New Roman" w:eastAsia="Calibri" w:hAnsi="Times New Roman" w:cs="Times New Roman"/>
          <w:sz w:val="24"/>
          <w:szCs w:val="24"/>
        </w:rPr>
        <w:t>).</w:t>
      </w:r>
    </w:p>
    <w:p w14:paraId="3EE2B17D" w14:textId="44F75B66" w:rsidR="00391A05" w:rsidRPr="00391A05" w:rsidRDefault="00391A05" w:rsidP="001437C3">
      <w:pPr>
        <w:numPr>
          <w:ilvl w:val="0"/>
          <w:numId w:val="7"/>
        </w:numPr>
        <w:spacing w:after="120" w:line="240" w:lineRule="auto"/>
        <w:ind w:left="360"/>
        <w:rPr>
          <w:rFonts w:ascii="Times New Roman" w:eastAsia="Calibri" w:hAnsi="Times New Roman" w:cs="Times New Roman"/>
          <w:sz w:val="24"/>
          <w:szCs w:val="24"/>
        </w:rPr>
      </w:pPr>
      <w:r w:rsidRPr="00391A05">
        <w:rPr>
          <w:rFonts w:ascii="Times New Roman" w:eastAsia="Calibri" w:hAnsi="Times New Roman" w:cs="Times New Roman"/>
          <w:sz w:val="24"/>
          <w:szCs w:val="24"/>
        </w:rPr>
        <w:t>For unanswered items, the scored value should be assigned to 0, rather than being omitted from the numerator and denominator.</w:t>
      </w:r>
    </w:p>
    <w:p w14:paraId="607A3231" w14:textId="47ADE5E4" w:rsidR="00391A05" w:rsidRDefault="00391A05" w:rsidP="001437C3">
      <w:pPr>
        <w:numPr>
          <w:ilvl w:val="0"/>
          <w:numId w:val="7"/>
        </w:numPr>
        <w:spacing w:after="120" w:line="240" w:lineRule="auto"/>
        <w:ind w:left="360"/>
        <w:rPr>
          <w:rFonts w:ascii="Times New Roman" w:eastAsia="Calibri" w:hAnsi="Times New Roman" w:cs="Times New Roman"/>
          <w:sz w:val="24"/>
          <w:szCs w:val="24"/>
        </w:rPr>
      </w:pPr>
      <w:r w:rsidRPr="00391A05">
        <w:rPr>
          <w:rFonts w:ascii="Times New Roman" w:eastAsia="Calibri" w:hAnsi="Times New Roman" w:cs="Times New Roman"/>
          <w:sz w:val="24"/>
          <w:szCs w:val="24"/>
        </w:rPr>
        <w:t>Ver</w:t>
      </w:r>
      <w:r>
        <w:rPr>
          <w:rFonts w:ascii="Times New Roman" w:eastAsia="Calibri" w:hAnsi="Times New Roman" w:cs="Times New Roman"/>
          <w:sz w:val="24"/>
          <w:szCs w:val="24"/>
        </w:rPr>
        <w:t xml:space="preserve">ify the full range of scores </w:t>
      </w:r>
      <w:proofErr w:type="gramStart"/>
      <w:r>
        <w:rPr>
          <w:rFonts w:ascii="Times New Roman" w:eastAsia="Calibri" w:hAnsi="Times New Roman" w:cs="Times New Roman"/>
          <w:sz w:val="24"/>
          <w:szCs w:val="24"/>
        </w:rPr>
        <w:t>are being</w:t>
      </w:r>
      <w:proofErr w:type="gramEnd"/>
      <w:r>
        <w:rPr>
          <w:rFonts w:ascii="Times New Roman" w:eastAsia="Calibri" w:hAnsi="Times New Roman" w:cs="Times New Roman"/>
          <w:sz w:val="24"/>
          <w:szCs w:val="24"/>
        </w:rPr>
        <w:t xml:space="preserve"> included in the Excel formula (e.g., see Module 5- Data Sample 2015 formula [</w:t>
      </w:r>
      <w:r w:rsidRPr="00391A05">
        <w:rPr>
          <w:rFonts w:ascii="Times New Roman" w:eastAsia="Calibri" w:hAnsi="Times New Roman" w:cs="Times New Roman"/>
          <w:sz w:val="24"/>
          <w:szCs w:val="24"/>
        </w:rPr>
        <w:t>=</w:t>
      </w:r>
      <w:proofErr w:type="gramStart"/>
      <w:r w:rsidRPr="00391A05">
        <w:rPr>
          <w:rFonts w:ascii="Times New Roman" w:eastAsia="Calibri" w:hAnsi="Times New Roman" w:cs="Times New Roman"/>
          <w:sz w:val="24"/>
          <w:szCs w:val="24"/>
        </w:rPr>
        <w:t>SUM(</w:t>
      </w:r>
      <w:proofErr w:type="gramEnd"/>
      <w:r w:rsidRPr="00391A05">
        <w:rPr>
          <w:rFonts w:ascii="Times New Roman" w:eastAsia="Calibri" w:hAnsi="Times New Roman" w:cs="Times New Roman"/>
          <w:sz w:val="24"/>
          <w:szCs w:val="24"/>
        </w:rPr>
        <w:t>AE2:AE101)/100</w:t>
      </w:r>
      <w:r>
        <w:rPr>
          <w:rFonts w:ascii="Times New Roman" w:eastAsia="Calibri" w:hAnsi="Times New Roman" w:cs="Times New Roman"/>
          <w:sz w:val="24"/>
          <w:szCs w:val="24"/>
        </w:rPr>
        <w:t>].</w:t>
      </w:r>
    </w:p>
    <w:p w14:paraId="09753BFA" w14:textId="77777777" w:rsidR="00723A81" w:rsidRDefault="00723A81" w:rsidP="00723A81">
      <w:pPr>
        <w:spacing w:after="120" w:line="240" w:lineRule="auto"/>
        <w:ind w:left="360"/>
        <w:rPr>
          <w:rFonts w:ascii="Times New Roman" w:eastAsia="Calibri" w:hAnsi="Times New Roman" w:cs="Times New Roman"/>
          <w:sz w:val="24"/>
          <w:szCs w:val="24"/>
        </w:rPr>
      </w:pPr>
    </w:p>
    <w:p w14:paraId="40AC914B" w14:textId="62B17136" w:rsidR="001437C3" w:rsidRDefault="00723A81" w:rsidP="001437C3">
      <w:pPr>
        <w:spacing w:after="120" w:line="240" w:lineRule="auto"/>
        <w:rPr>
          <w:rFonts w:ascii="Times New Roman" w:eastAsia="Calibri" w:hAnsi="Times New Roman" w:cs="Times New Roman"/>
          <w:sz w:val="24"/>
          <w:szCs w:val="24"/>
        </w:rPr>
      </w:pPr>
      <w:r>
        <w:rPr>
          <w:noProof/>
        </w:rPr>
        <w:drawing>
          <wp:inline distT="0" distB="0" distL="0" distR="0" wp14:anchorId="4C511F46" wp14:editId="2C7DDDCA">
            <wp:extent cx="5943600" cy="3286125"/>
            <wp:effectExtent l="0" t="0" r="19050" b="9525"/>
            <wp:docPr id="1"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DA6D24" w14:textId="77777777" w:rsidR="00B241D2" w:rsidRDefault="00B241D2">
      <w:pPr>
        <w:rPr>
          <w:rFonts w:ascii="Times New Roman" w:eastAsia="Calibri" w:hAnsi="Times New Roman" w:cs="Times New Roman"/>
          <w:b/>
          <w:bCs/>
          <w:color w:val="000000"/>
          <w:sz w:val="24"/>
          <w:szCs w:val="24"/>
          <w:u w:val="single"/>
        </w:rPr>
      </w:pPr>
      <w:r>
        <w:rPr>
          <w:b/>
          <w:bCs/>
          <w:u w:val="single"/>
        </w:rPr>
        <w:br w:type="page"/>
      </w:r>
    </w:p>
    <w:p w14:paraId="323BF4B0" w14:textId="2EE73E8C" w:rsidR="00BC0375" w:rsidRDefault="00BC0375" w:rsidP="00BC0375">
      <w:pPr>
        <w:pStyle w:val="Default"/>
        <w:spacing w:line="360" w:lineRule="auto"/>
        <w:rPr>
          <w:b/>
          <w:bCs/>
          <w:u w:val="single"/>
        </w:rPr>
      </w:pPr>
      <w:r>
        <w:rPr>
          <w:b/>
          <w:bCs/>
          <w:u w:val="single"/>
        </w:rPr>
        <w:lastRenderedPageBreak/>
        <w:t xml:space="preserve">5.1.2 </w:t>
      </w:r>
      <w:r w:rsidRPr="00E91C84">
        <w:rPr>
          <w:b/>
          <w:bCs/>
          <w:u w:val="single"/>
        </w:rPr>
        <w:t>Procedural Steps</w:t>
      </w:r>
      <w:r>
        <w:rPr>
          <w:b/>
          <w:bCs/>
          <w:u w:val="single"/>
        </w:rPr>
        <w:t xml:space="preserve">: Calculating the Item Number and Raw Score </w:t>
      </w:r>
      <w:r w:rsidR="00485275">
        <w:rPr>
          <w:b/>
          <w:bCs/>
          <w:u w:val="single"/>
        </w:rPr>
        <w:t>Correlation</w:t>
      </w:r>
    </w:p>
    <w:p w14:paraId="322AB201" w14:textId="2AFB8BC8" w:rsidR="008B3E7A" w:rsidRPr="00391A05" w:rsidRDefault="008B3E7A" w:rsidP="00723A81">
      <w:pPr>
        <w:numPr>
          <w:ilvl w:val="0"/>
          <w:numId w:val="32"/>
        </w:numPr>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Create a Raw Score variable for each test-taker by aggregating all scored items on the assessment, including the CR items.</w:t>
      </w:r>
    </w:p>
    <w:p w14:paraId="50F8F9DA" w14:textId="6EA8C4EE" w:rsidR="008B3E7A" w:rsidRDefault="00723A81" w:rsidP="00723A81">
      <w:pPr>
        <w:numPr>
          <w:ilvl w:val="0"/>
          <w:numId w:val="32"/>
        </w:numPr>
        <w:spacing w:after="120" w:line="240" w:lineRule="auto"/>
        <w:ind w:left="360"/>
        <w:rPr>
          <w:rFonts w:ascii="Times New Roman" w:eastAsia="Calibri" w:hAnsi="Times New Roman" w:cs="Times New Roman"/>
          <w:sz w:val="24"/>
          <w:szCs w:val="24"/>
        </w:rPr>
      </w:pPr>
      <w:r w:rsidRPr="00391A05">
        <w:rPr>
          <w:rFonts w:ascii="Times New Roman" w:eastAsia="Calibri" w:hAnsi="Times New Roman" w:cs="Times New Roman"/>
          <w:sz w:val="24"/>
          <w:szCs w:val="24"/>
        </w:rPr>
        <w:t xml:space="preserve">For each scored column, calculate the </w:t>
      </w:r>
      <w:r w:rsidR="008B3E7A">
        <w:rPr>
          <w:rFonts w:ascii="Times New Roman" w:eastAsia="Calibri" w:hAnsi="Times New Roman" w:cs="Times New Roman"/>
          <w:sz w:val="24"/>
          <w:szCs w:val="24"/>
        </w:rPr>
        <w:t xml:space="preserve">Pearson correlation </w:t>
      </w:r>
      <w:r w:rsidR="0050309B">
        <w:rPr>
          <w:rFonts w:ascii="Times New Roman" w:eastAsia="Calibri" w:hAnsi="Times New Roman" w:cs="Times New Roman"/>
          <w:sz w:val="24"/>
          <w:szCs w:val="24"/>
        </w:rPr>
        <w:t xml:space="preserve">by creating </w:t>
      </w:r>
      <w:r w:rsidR="008B3E7A">
        <w:rPr>
          <w:rFonts w:ascii="Times New Roman" w:eastAsia="Calibri" w:hAnsi="Times New Roman" w:cs="Times New Roman"/>
          <w:sz w:val="24"/>
          <w:szCs w:val="24"/>
        </w:rPr>
        <w:t>two unique data arrays.</w:t>
      </w:r>
      <w:r w:rsidR="0050309B">
        <w:rPr>
          <w:rFonts w:ascii="Times New Roman" w:eastAsia="Calibri" w:hAnsi="Times New Roman" w:cs="Times New Roman"/>
          <w:sz w:val="24"/>
          <w:szCs w:val="24"/>
        </w:rPr>
        <w:t xml:space="preserve"> [Excel syntax: CORREL (array1, array2)]</w:t>
      </w:r>
    </w:p>
    <w:p w14:paraId="2AC6E878" w14:textId="65476F12" w:rsidR="00ED6769" w:rsidRDefault="00485275" w:rsidP="00723A81">
      <w:pPr>
        <w:numPr>
          <w:ilvl w:val="0"/>
          <w:numId w:val="32"/>
        </w:numPr>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Create</w:t>
      </w:r>
      <w:r w:rsidR="008B3E7A">
        <w:rPr>
          <w:rFonts w:ascii="Times New Roman" w:eastAsia="Calibri" w:hAnsi="Times New Roman" w:cs="Times New Roman"/>
          <w:sz w:val="24"/>
          <w:szCs w:val="24"/>
        </w:rPr>
        <w:t xml:space="preserve"> the first data array by selecting all </w:t>
      </w:r>
      <w:r w:rsidR="00723A81" w:rsidRPr="00391A05">
        <w:rPr>
          <w:rFonts w:ascii="Times New Roman" w:eastAsia="Calibri" w:hAnsi="Times New Roman" w:cs="Times New Roman"/>
          <w:sz w:val="24"/>
          <w:szCs w:val="24"/>
        </w:rPr>
        <w:t xml:space="preserve">column values </w:t>
      </w:r>
      <w:r w:rsidR="008B3E7A">
        <w:rPr>
          <w:rFonts w:ascii="Times New Roman" w:eastAsia="Calibri" w:hAnsi="Times New Roman" w:cs="Times New Roman"/>
          <w:sz w:val="24"/>
          <w:szCs w:val="24"/>
        </w:rPr>
        <w:t>(Array 1</w:t>
      </w:r>
      <w:r w:rsidR="00723A81" w:rsidRPr="00391A05">
        <w:rPr>
          <w:rFonts w:ascii="Times New Roman" w:eastAsia="Calibri" w:hAnsi="Times New Roman" w:cs="Times New Roman"/>
          <w:sz w:val="24"/>
          <w:szCs w:val="24"/>
        </w:rPr>
        <w:t xml:space="preserve">) and </w:t>
      </w:r>
      <w:r w:rsidR="008B3E7A">
        <w:rPr>
          <w:rFonts w:ascii="Times New Roman" w:eastAsia="Calibri" w:hAnsi="Times New Roman" w:cs="Times New Roman"/>
          <w:sz w:val="24"/>
          <w:szCs w:val="24"/>
        </w:rPr>
        <w:t xml:space="preserve">the second array by selecting all column values (Array 2) for the overall raw score. </w:t>
      </w:r>
      <w:r w:rsidR="00723A81" w:rsidRPr="00391A05">
        <w:rPr>
          <w:rFonts w:ascii="Times New Roman" w:eastAsia="Calibri" w:hAnsi="Times New Roman" w:cs="Times New Roman"/>
          <w:sz w:val="24"/>
          <w:szCs w:val="24"/>
        </w:rPr>
        <w:t>.</w:t>
      </w:r>
    </w:p>
    <w:p w14:paraId="1A97F99D" w14:textId="531ACF48" w:rsidR="00ED6769" w:rsidRDefault="00ED6769" w:rsidP="00ED6769">
      <w:pPr>
        <w:numPr>
          <w:ilvl w:val="0"/>
          <w:numId w:val="32"/>
        </w:numPr>
        <w:tabs>
          <w:tab w:val="clear" w:pos="720"/>
          <w:tab w:val="num" w:pos="630"/>
        </w:tabs>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Place the correlation coefficient below </w:t>
      </w:r>
      <w:r w:rsidR="00485275">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485275">
        <w:rPr>
          <w:rFonts w:ascii="Times New Roman" w:eastAsia="Calibri" w:hAnsi="Times New Roman" w:cs="Times New Roman"/>
          <w:i/>
          <w:sz w:val="24"/>
          <w:szCs w:val="24"/>
        </w:rPr>
        <w:t>p</w:t>
      </w:r>
      <w:r>
        <w:rPr>
          <w:rFonts w:ascii="Times New Roman" w:eastAsia="Calibri" w:hAnsi="Times New Roman" w:cs="Times New Roman"/>
          <w:sz w:val="24"/>
          <w:szCs w:val="24"/>
        </w:rPr>
        <w:t>-value calculation for each item on the assessment. (e.g., see Module 5- Data Sample 2015 formula [</w:t>
      </w:r>
      <w:r w:rsidRPr="00ED6769">
        <w:rPr>
          <w:rFonts w:ascii="Times New Roman" w:eastAsia="Calibri" w:hAnsi="Times New Roman" w:cs="Times New Roman"/>
          <w:sz w:val="24"/>
          <w:szCs w:val="24"/>
        </w:rPr>
        <w:t>=</w:t>
      </w:r>
      <w:proofErr w:type="gramStart"/>
      <w:r w:rsidRPr="00ED6769">
        <w:rPr>
          <w:rFonts w:ascii="Times New Roman" w:eastAsia="Calibri" w:hAnsi="Times New Roman" w:cs="Times New Roman"/>
          <w:sz w:val="24"/>
          <w:szCs w:val="24"/>
        </w:rPr>
        <w:t>CORREL(</w:t>
      </w:r>
      <w:proofErr w:type="gramEnd"/>
      <w:r w:rsidRPr="00ED6769">
        <w:rPr>
          <w:rFonts w:ascii="Times New Roman" w:eastAsia="Calibri" w:hAnsi="Times New Roman" w:cs="Times New Roman"/>
          <w:sz w:val="24"/>
          <w:szCs w:val="24"/>
        </w:rPr>
        <w:t>BD2:BD101,$BF$2:$BF$101)</w:t>
      </w:r>
      <w:r>
        <w:rPr>
          <w:rFonts w:ascii="Times New Roman" w:eastAsia="Calibri" w:hAnsi="Times New Roman" w:cs="Times New Roman"/>
          <w:sz w:val="24"/>
          <w:szCs w:val="24"/>
        </w:rPr>
        <w:t>].</w:t>
      </w:r>
    </w:p>
    <w:p w14:paraId="65447555" w14:textId="411A70C9" w:rsidR="00723A81" w:rsidRDefault="00485275" w:rsidP="00723A81">
      <w:pPr>
        <w:numPr>
          <w:ilvl w:val="0"/>
          <w:numId w:val="32"/>
        </w:numPr>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Identify any coefficient value below </w:t>
      </w:r>
      <w:r w:rsidRPr="00485275">
        <w:rPr>
          <w:rFonts w:ascii="Times New Roman" w:eastAsia="Calibri" w:hAnsi="Times New Roman" w:cs="Times New Roman"/>
          <w:i/>
          <w:sz w:val="24"/>
          <w:szCs w:val="24"/>
        </w:rPr>
        <w:t>r</w:t>
      </w:r>
      <w:r>
        <w:rPr>
          <w:rFonts w:ascii="Times New Roman" w:eastAsia="Calibri" w:hAnsi="Times New Roman" w:cs="Times New Roman"/>
          <w:sz w:val="24"/>
          <w:szCs w:val="24"/>
        </w:rPr>
        <w:t xml:space="preserve">&lt;.10, including any negative values (e.g., </w:t>
      </w:r>
      <w:r w:rsidRPr="00485275">
        <w:rPr>
          <w:rFonts w:ascii="Times New Roman" w:eastAsia="Calibri" w:hAnsi="Times New Roman" w:cs="Times New Roman"/>
          <w:i/>
          <w:sz w:val="24"/>
          <w:szCs w:val="24"/>
        </w:rPr>
        <w:t>r</w:t>
      </w:r>
      <w:r>
        <w:rPr>
          <w:rFonts w:ascii="Times New Roman" w:eastAsia="Calibri" w:hAnsi="Times New Roman" w:cs="Times New Roman"/>
          <w:sz w:val="24"/>
          <w:szCs w:val="24"/>
        </w:rPr>
        <w:t xml:space="preserve"> = -.05).</w:t>
      </w:r>
    </w:p>
    <w:p w14:paraId="104B5364" w14:textId="77777777" w:rsidR="00642BF2" w:rsidRPr="00391A05" w:rsidRDefault="00642BF2" w:rsidP="00642BF2">
      <w:pPr>
        <w:spacing w:after="120" w:line="240" w:lineRule="auto"/>
        <w:ind w:left="360"/>
        <w:rPr>
          <w:rFonts w:ascii="Times New Roman" w:eastAsia="Calibri" w:hAnsi="Times New Roman" w:cs="Times New Roman"/>
          <w:sz w:val="24"/>
          <w:szCs w:val="24"/>
        </w:rPr>
      </w:pPr>
    </w:p>
    <w:p w14:paraId="34CACE43" w14:textId="77777777" w:rsidR="00642BF2" w:rsidRDefault="003936BA" w:rsidP="00EA4CA5">
      <w:pPr>
        <w:spacing w:after="120" w:line="360" w:lineRule="auto"/>
        <w:ind w:left="360"/>
        <w:jc w:val="center"/>
        <w:rPr>
          <w:b/>
          <w:bCs/>
          <w:u w:val="single"/>
        </w:rPr>
      </w:pPr>
      <w:r>
        <w:rPr>
          <w:noProof/>
        </w:rPr>
        <w:drawing>
          <wp:inline distT="0" distB="0" distL="0" distR="0" wp14:anchorId="2217084F" wp14:editId="73B263CC">
            <wp:extent cx="5943600" cy="4297680"/>
            <wp:effectExtent l="0" t="0" r="0" b="7620"/>
            <wp:docPr id="2" name="Char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534F229" w14:textId="6357BD40" w:rsidR="00B241D2" w:rsidRPr="00ED6769" w:rsidRDefault="00B241D2" w:rsidP="00642BF2">
      <w:pPr>
        <w:spacing w:after="120" w:line="360" w:lineRule="auto"/>
        <w:rPr>
          <w:b/>
          <w:bCs/>
          <w:u w:val="single"/>
        </w:rPr>
      </w:pPr>
      <w:r w:rsidRPr="00ED6769">
        <w:rPr>
          <w:b/>
          <w:bCs/>
          <w:u w:val="single"/>
        </w:rPr>
        <w:br w:type="page"/>
      </w:r>
    </w:p>
    <w:p w14:paraId="5F46C3AB" w14:textId="5CD2FF71" w:rsidR="00BC0375" w:rsidRDefault="00BC0375" w:rsidP="00BC0375">
      <w:pPr>
        <w:pStyle w:val="Default"/>
        <w:spacing w:line="360" w:lineRule="auto"/>
        <w:rPr>
          <w:b/>
          <w:bCs/>
          <w:u w:val="single"/>
        </w:rPr>
      </w:pPr>
      <w:r>
        <w:rPr>
          <w:b/>
          <w:bCs/>
          <w:u w:val="single"/>
        </w:rPr>
        <w:lastRenderedPageBreak/>
        <w:t xml:space="preserve">5.1.3 </w:t>
      </w:r>
      <w:r w:rsidRPr="00E91C84">
        <w:rPr>
          <w:b/>
          <w:bCs/>
          <w:u w:val="single"/>
        </w:rPr>
        <w:t>Procedural Steps</w:t>
      </w:r>
      <w:r>
        <w:rPr>
          <w:b/>
          <w:bCs/>
          <w:u w:val="single"/>
        </w:rPr>
        <w:t>: Calculating Omission</w:t>
      </w:r>
      <w:r w:rsidR="00485275">
        <w:rPr>
          <w:b/>
          <w:bCs/>
          <w:u w:val="single"/>
        </w:rPr>
        <w:t>/Attempted Rates</w:t>
      </w:r>
    </w:p>
    <w:p w14:paraId="5BC2D15B" w14:textId="56289E21" w:rsidR="00642BF2" w:rsidRPr="00391A05" w:rsidRDefault="00F073C5" w:rsidP="00642BF2">
      <w:pPr>
        <w:numPr>
          <w:ilvl w:val="0"/>
          <w:numId w:val="33"/>
        </w:numPr>
        <w:tabs>
          <w:tab w:val="clear" w:pos="720"/>
          <w:tab w:val="num" w:pos="540"/>
        </w:tabs>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Using the </w:t>
      </w:r>
      <w:r w:rsidRPr="00485275">
        <w:rPr>
          <w:rFonts w:ascii="Times New Roman" w:eastAsia="Calibri" w:hAnsi="Times New Roman" w:cs="Times New Roman"/>
          <w:sz w:val="24"/>
          <w:szCs w:val="24"/>
          <w:u w:val="single"/>
        </w:rPr>
        <w:t>unscored</w:t>
      </w:r>
      <w:r w:rsidR="00485275">
        <w:rPr>
          <w:rFonts w:ascii="Times New Roman" w:eastAsia="Calibri" w:hAnsi="Times New Roman" w:cs="Times New Roman"/>
          <w:sz w:val="24"/>
          <w:szCs w:val="24"/>
        </w:rPr>
        <w:t xml:space="preserve"> responses</w:t>
      </w:r>
      <w:r>
        <w:rPr>
          <w:rFonts w:ascii="Times New Roman" w:eastAsia="Calibri" w:hAnsi="Times New Roman" w:cs="Times New Roman"/>
          <w:sz w:val="24"/>
          <w:szCs w:val="24"/>
        </w:rPr>
        <w:t>, calculate the number of test-takers that did not select and/or provide a response to the item/task</w:t>
      </w:r>
      <w:r w:rsidR="00642BF2">
        <w:rPr>
          <w:rFonts w:ascii="Times New Roman" w:eastAsia="Calibri" w:hAnsi="Times New Roman" w:cs="Times New Roman"/>
          <w:sz w:val="24"/>
          <w:szCs w:val="24"/>
        </w:rPr>
        <w:t>.</w:t>
      </w:r>
    </w:p>
    <w:p w14:paraId="1A338530" w14:textId="4E45A5BB" w:rsidR="00CA441A" w:rsidRDefault="00CA441A" w:rsidP="00CA441A">
      <w:pPr>
        <w:numPr>
          <w:ilvl w:val="0"/>
          <w:numId w:val="33"/>
        </w:numPr>
        <w:tabs>
          <w:tab w:val="clear" w:pos="720"/>
          <w:tab w:val="num" w:pos="1170"/>
        </w:tabs>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For unanswered items, create an “omission” chart displaying for each item the</w:t>
      </w:r>
      <w:r w:rsidR="000F6528">
        <w:rPr>
          <w:rFonts w:ascii="Times New Roman" w:eastAsia="Calibri" w:hAnsi="Times New Roman" w:cs="Times New Roman"/>
          <w:sz w:val="24"/>
          <w:szCs w:val="24"/>
        </w:rPr>
        <w:t xml:space="preserve"> number (count) of</w:t>
      </w:r>
      <w:r w:rsidR="00485275">
        <w:rPr>
          <w:rFonts w:ascii="Times New Roman" w:eastAsia="Calibri" w:hAnsi="Times New Roman" w:cs="Times New Roman"/>
          <w:sz w:val="24"/>
          <w:szCs w:val="24"/>
        </w:rPr>
        <w:t xml:space="preserve"> </w:t>
      </w:r>
      <w:r w:rsidR="000F6528">
        <w:rPr>
          <w:rFonts w:ascii="Times New Roman" w:eastAsia="Calibri" w:hAnsi="Times New Roman" w:cs="Times New Roman"/>
          <w:sz w:val="24"/>
          <w:szCs w:val="24"/>
        </w:rPr>
        <w:t>“</w:t>
      </w:r>
      <w:r w:rsidR="00485275">
        <w:rPr>
          <w:rFonts w:ascii="Times New Roman" w:eastAsia="Calibri" w:hAnsi="Times New Roman" w:cs="Times New Roman"/>
          <w:sz w:val="24"/>
          <w:szCs w:val="24"/>
        </w:rPr>
        <w:t>NULL</w:t>
      </w:r>
      <w:r w:rsidR="000F6528">
        <w:rPr>
          <w:rFonts w:ascii="Times New Roman" w:eastAsia="Calibri" w:hAnsi="Times New Roman" w:cs="Times New Roman"/>
          <w:sz w:val="24"/>
          <w:szCs w:val="24"/>
        </w:rPr>
        <w:t>”</w:t>
      </w:r>
      <w:r>
        <w:rPr>
          <w:rFonts w:ascii="Times New Roman" w:eastAsia="Calibri" w:hAnsi="Times New Roman" w:cs="Times New Roman"/>
          <w:sz w:val="24"/>
          <w:szCs w:val="24"/>
        </w:rPr>
        <w:t xml:space="preserve"> responses, which will be calculated by subtracting the number of invalid responses from the den</w:t>
      </w:r>
      <w:r w:rsidR="00485275">
        <w:rPr>
          <w:rFonts w:ascii="Times New Roman" w:eastAsia="Calibri" w:hAnsi="Times New Roman" w:cs="Times New Roman"/>
          <w:sz w:val="24"/>
          <w:szCs w:val="24"/>
        </w:rPr>
        <w:t>ominator</w:t>
      </w:r>
      <w:r>
        <w:rPr>
          <w:rFonts w:ascii="Times New Roman" w:eastAsia="Calibri" w:hAnsi="Times New Roman" w:cs="Times New Roman"/>
          <w:sz w:val="24"/>
          <w:szCs w:val="24"/>
        </w:rPr>
        <w:t>. [e.g., see Module 5-Data Sample 2015 formula</w:t>
      </w:r>
      <w:r w:rsidRPr="00747825">
        <w:rPr>
          <w:rFonts w:ascii="Times New Roman" w:eastAsia="Calibri" w:hAnsi="Times New Roman" w:cs="Times New Roman"/>
          <w:sz w:val="24"/>
          <w:szCs w:val="24"/>
        </w:rPr>
        <w:t>=COUNTIF(D2:D101,"")</w:t>
      </w:r>
      <w:r>
        <w:rPr>
          <w:rFonts w:ascii="Times New Roman" w:eastAsia="Calibri" w:hAnsi="Times New Roman" w:cs="Times New Roman"/>
          <w:sz w:val="24"/>
          <w:szCs w:val="24"/>
        </w:rPr>
        <w:t>]</w:t>
      </w:r>
    </w:p>
    <w:p w14:paraId="36CD617E" w14:textId="60F3E587" w:rsidR="00F073C5" w:rsidRPr="00391A05" w:rsidRDefault="00F073C5" w:rsidP="00747825">
      <w:pPr>
        <w:numPr>
          <w:ilvl w:val="0"/>
          <w:numId w:val="33"/>
        </w:numPr>
        <w:tabs>
          <w:tab w:val="clear" w:pos="720"/>
          <w:tab w:val="num" w:pos="1170"/>
        </w:tabs>
        <w:spacing w:after="120" w:line="240" w:lineRule="auto"/>
        <w:ind w:left="360"/>
        <w:rPr>
          <w:rFonts w:ascii="Times New Roman" w:eastAsia="Calibri" w:hAnsi="Times New Roman" w:cs="Times New Roman"/>
          <w:sz w:val="24"/>
          <w:szCs w:val="24"/>
        </w:rPr>
      </w:pPr>
      <w:r w:rsidRPr="00391A05">
        <w:rPr>
          <w:rFonts w:ascii="Times New Roman" w:eastAsia="Calibri" w:hAnsi="Times New Roman" w:cs="Times New Roman"/>
          <w:sz w:val="24"/>
          <w:szCs w:val="24"/>
        </w:rPr>
        <w:t xml:space="preserve">For each </w:t>
      </w:r>
      <w:r>
        <w:rPr>
          <w:rFonts w:ascii="Times New Roman" w:eastAsia="Calibri" w:hAnsi="Times New Roman" w:cs="Times New Roman"/>
          <w:sz w:val="24"/>
          <w:szCs w:val="24"/>
        </w:rPr>
        <w:t>un</w:t>
      </w:r>
      <w:r w:rsidRPr="00391A05">
        <w:rPr>
          <w:rFonts w:ascii="Times New Roman" w:eastAsia="Calibri" w:hAnsi="Times New Roman" w:cs="Times New Roman"/>
          <w:sz w:val="24"/>
          <w:szCs w:val="24"/>
        </w:rPr>
        <w:t xml:space="preserve">scored column, calculate the </w:t>
      </w:r>
      <w:r w:rsidR="00BE35BF">
        <w:rPr>
          <w:rFonts w:ascii="Times New Roman" w:eastAsia="Calibri" w:hAnsi="Times New Roman" w:cs="Times New Roman"/>
          <w:sz w:val="24"/>
          <w:szCs w:val="24"/>
        </w:rPr>
        <w:t>“attempted” rate</w:t>
      </w:r>
      <w:r w:rsidRPr="00391A05">
        <w:rPr>
          <w:rFonts w:ascii="Times New Roman" w:eastAsia="Calibri" w:hAnsi="Times New Roman" w:cs="Times New Roman"/>
          <w:sz w:val="24"/>
          <w:szCs w:val="24"/>
        </w:rPr>
        <w:t xml:space="preserve"> by totaling the </w:t>
      </w:r>
      <w:r w:rsidR="00BE35BF">
        <w:rPr>
          <w:rFonts w:ascii="Times New Roman" w:eastAsia="Calibri" w:hAnsi="Times New Roman" w:cs="Times New Roman"/>
          <w:sz w:val="24"/>
          <w:szCs w:val="24"/>
        </w:rPr>
        <w:t>number of valid response</w:t>
      </w:r>
      <w:r w:rsidRPr="00391A05">
        <w:rPr>
          <w:rFonts w:ascii="Times New Roman" w:eastAsia="Calibri" w:hAnsi="Times New Roman" w:cs="Times New Roman"/>
          <w:sz w:val="24"/>
          <w:szCs w:val="24"/>
        </w:rPr>
        <w:t xml:space="preserve"> (numerator) and dividing </w:t>
      </w:r>
      <w:r w:rsidR="000F6528">
        <w:rPr>
          <w:rFonts w:ascii="Times New Roman" w:eastAsia="Calibri" w:hAnsi="Times New Roman" w:cs="Times New Roman"/>
          <w:sz w:val="24"/>
          <w:szCs w:val="24"/>
        </w:rPr>
        <w:t xml:space="preserve">the aggregated value </w:t>
      </w:r>
      <w:r w:rsidRPr="00391A05">
        <w:rPr>
          <w:rFonts w:ascii="Times New Roman" w:eastAsia="Calibri" w:hAnsi="Times New Roman" w:cs="Times New Roman"/>
          <w:sz w:val="24"/>
          <w:szCs w:val="24"/>
        </w:rPr>
        <w:t xml:space="preserve">by the total number of </w:t>
      </w:r>
      <w:r w:rsidR="00BE35BF">
        <w:rPr>
          <w:rFonts w:ascii="Times New Roman" w:eastAsia="Calibri" w:hAnsi="Times New Roman" w:cs="Times New Roman"/>
          <w:sz w:val="24"/>
          <w:szCs w:val="24"/>
        </w:rPr>
        <w:t xml:space="preserve">possible responses </w:t>
      </w:r>
      <w:r w:rsidRPr="00391A05">
        <w:rPr>
          <w:rFonts w:ascii="Times New Roman" w:eastAsia="Calibri" w:hAnsi="Times New Roman" w:cs="Times New Roman"/>
          <w:sz w:val="24"/>
          <w:szCs w:val="24"/>
        </w:rPr>
        <w:t>in the column (denominator).</w:t>
      </w:r>
      <w:r w:rsidR="00747825">
        <w:rPr>
          <w:rFonts w:ascii="Times New Roman" w:eastAsia="Calibri" w:hAnsi="Times New Roman" w:cs="Times New Roman"/>
          <w:sz w:val="24"/>
          <w:szCs w:val="24"/>
        </w:rPr>
        <w:t xml:space="preserve"> [e.g., see Module 5-Data Sample 2015 formula</w:t>
      </w:r>
      <w:r w:rsidR="00747825" w:rsidRPr="00747825">
        <w:rPr>
          <w:rFonts w:ascii="Times New Roman" w:eastAsia="Calibri" w:hAnsi="Times New Roman" w:cs="Times New Roman"/>
          <w:sz w:val="24"/>
          <w:szCs w:val="24"/>
        </w:rPr>
        <w:t xml:space="preserve"> =(100-D103)/100</w:t>
      </w:r>
      <w:r w:rsidR="00747825">
        <w:rPr>
          <w:rFonts w:ascii="Times New Roman" w:eastAsia="Calibri" w:hAnsi="Times New Roman" w:cs="Times New Roman"/>
          <w:sz w:val="24"/>
          <w:szCs w:val="24"/>
        </w:rPr>
        <w:t>]</w:t>
      </w:r>
    </w:p>
    <w:p w14:paraId="32FDA8B1" w14:textId="5F07D13C" w:rsidR="00F073C5" w:rsidRDefault="00F073C5" w:rsidP="00F073C5">
      <w:pPr>
        <w:numPr>
          <w:ilvl w:val="0"/>
          <w:numId w:val="33"/>
        </w:numPr>
        <w:tabs>
          <w:tab w:val="clear" w:pos="720"/>
          <w:tab w:val="num" w:pos="1440"/>
        </w:tabs>
        <w:spacing w:after="120" w:line="240" w:lineRule="auto"/>
        <w:ind w:left="360"/>
        <w:rPr>
          <w:rFonts w:ascii="Times New Roman" w:eastAsia="Calibri" w:hAnsi="Times New Roman" w:cs="Times New Roman"/>
          <w:sz w:val="24"/>
          <w:szCs w:val="24"/>
        </w:rPr>
      </w:pPr>
      <w:r w:rsidRPr="00391A05">
        <w:rPr>
          <w:rFonts w:ascii="Times New Roman" w:eastAsia="Calibri" w:hAnsi="Times New Roman" w:cs="Times New Roman"/>
          <w:sz w:val="24"/>
          <w:szCs w:val="24"/>
        </w:rPr>
        <w:t>Ver</w:t>
      </w:r>
      <w:r>
        <w:rPr>
          <w:rFonts w:ascii="Times New Roman" w:eastAsia="Calibri" w:hAnsi="Times New Roman" w:cs="Times New Roman"/>
          <w:sz w:val="24"/>
          <w:szCs w:val="24"/>
        </w:rPr>
        <w:t xml:space="preserve">ify the full range of scores </w:t>
      </w:r>
      <w:proofErr w:type="gramStart"/>
      <w:r>
        <w:rPr>
          <w:rFonts w:ascii="Times New Roman" w:eastAsia="Calibri" w:hAnsi="Times New Roman" w:cs="Times New Roman"/>
          <w:sz w:val="24"/>
          <w:szCs w:val="24"/>
        </w:rPr>
        <w:t>are being</w:t>
      </w:r>
      <w:proofErr w:type="gramEnd"/>
      <w:r>
        <w:rPr>
          <w:rFonts w:ascii="Times New Roman" w:eastAsia="Calibri" w:hAnsi="Times New Roman" w:cs="Times New Roman"/>
          <w:sz w:val="24"/>
          <w:szCs w:val="24"/>
        </w:rPr>
        <w:t xml:space="preserve"> included in the Excel formula (e.g., see Module 5- Data Sample 2015 formula [</w:t>
      </w:r>
      <w:r w:rsidR="00747825">
        <w:rPr>
          <w:rFonts w:ascii="Times New Roman" w:eastAsia="Calibri" w:hAnsi="Times New Roman" w:cs="Times New Roman"/>
          <w:sz w:val="24"/>
          <w:szCs w:val="24"/>
        </w:rPr>
        <w:t>=</w:t>
      </w:r>
      <w:proofErr w:type="gramStart"/>
      <w:r w:rsidR="00747825">
        <w:rPr>
          <w:rFonts w:ascii="Times New Roman" w:eastAsia="Calibri" w:hAnsi="Times New Roman" w:cs="Times New Roman"/>
          <w:sz w:val="24"/>
          <w:szCs w:val="24"/>
        </w:rPr>
        <w:t>SUM(</w:t>
      </w:r>
      <w:proofErr w:type="gramEnd"/>
      <w:r w:rsidR="00747825">
        <w:rPr>
          <w:rFonts w:ascii="Times New Roman" w:eastAsia="Calibri" w:hAnsi="Times New Roman" w:cs="Times New Roman"/>
          <w:sz w:val="24"/>
          <w:szCs w:val="24"/>
        </w:rPr>
        <w:t>AE2:AE101)</w:t>
      </w:r>
      <w:r>
        <w:rPr>
          <w:rFonts w:ascii="Times New Roman" w:eastAsia="Calibri" w:hAnsi="Times New Roman" w:cs="Times New Roman"/>
          <w:sz w:val="24"/>
          <w:szCs w:val="24"/>
        </w:rPr>
        <w:t>].</w:t>
      </w:r>
    </w:p>
    <w:p w14:paraId="59E8E298" w14:textId="77777777" w:rsidR="00E67B5B" w:rsidRDefault="00E67B5B" w:rsidP="00E67B5B">
      <w:pPr>
        <w:spacing w:after="120" w:line="240" w:lineRule="auto"/>
        <w:ind w:left="360"/>
        <w:rPr>
          <w:rFonts w:ascii="Times New Roman" w:eastAsia="Calibri" w:hAnsi="Times New Roman" w:cs="Times New Roman"/>
          <w:sz w:val="24"/>
          <w:szCs w:val="24"/>
        </w:rPr>
      </w:pPr>
    </w:p>
    <w:tbl>
      <w:tblPr>
        <w:tblStyle w:val="TableGrid"/>
        <w:tblW w:w="9108" w:type="dxa"/>
        <w:tblInd w:w="360" w:type="dxa"/>
        <w:tblLook w:val="04A0" w:firstRow="1" w:lastRow="0" w:firstColumn="1" w:lastColumn="0" w:noHBand="0" w:noVBand="1"/>
      </w:tblPr>
      <w:tblGrid>
        <w:gridCol w:w="4554"/>
        <w:gridCol w:w="4554"/>
      </w:tblGrid>
      <w:tr w:rsidR="00CA441A" w14:paraId="1DFEC4F8" w14:textId="77777777" w:rsidTr="00EA4CA5">
        <w:trPr>
          <w:trHeight w:val="6200"/>
        </w:trPr>
        <w:tc>
          <w:tcPr>
            <w:tcW w:w="4554" w:type="dxa"/>
          </w:tcPr>
          <w:p w14:paraId="66FEA523" w14:textId="754DBA7E" w:rsidR="00CA441A" w:rsidRDefault="00175D92" w:rsidP="00E67B5B">
            <w:pPr>
              <w:spacing w:after="120"/>
              <w:rPr>
                <w:rFonts w:ascii="Times New Roman" w:eastAsia="Calibri" w:hAnsi="Times New Roman" w:cs="Times New Roman"/>
                <w:sz w:val="24"/>
                <w:szCs w:val="24"/>
              </w:rPr>
            </w:pPr>
            <w:r>
              <w:rPr>
                <w:noProof/>
              </w:rPr>
              <w:drawing>
                <wp:inline distT="0" distB="0" distL="0" distR="0" wp14:anchorId="41F87AB8" wp14:editId="1DAB8C03">
                  <wp:extent cx="2609850" cy="3648075"/>
                  <wp:effectExtent l="0" t="0" r="0" b="9525"/>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554" w:type="dxa"/>
          </w:tcPr>
          <w:p w14:paraId="52122ABF" w14:textId="0E8D49E8" w:rsidR="00CA441A" w:rsidRDefault="00541120" w:rsidP="00E67B5B">
            <w:pPr>
              <w:spacing w:after="120"/>
              <w:rPr>
                <w:rFonts w:ascii="Times New Roman" w:eastAsia="Calibri" w:hAnsi="Times New Roman" w:cs="Times New Roman"/>
                <w:sz w:val="24"/>
                <w:szCs w:val="24"/>
              </w:rPr>
            </w:pPr>
            <w:r>
              <w:rPr>
                <w:noProof/>
              </w:rPr>
              <w:drawing>
                <wp:inline distT="0" distB="0" distL="0" distR="0" wp14:anchorId="5D58FCD5" wp14:editId="59270F27">
                  <wp:extent cx="2609850" cy="3600450"/>
                  <wp:effectExtent l="0" t="0" r="0" b="0"/>
                  <wp:docPr id="5" name="Char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5649D6DB" w14:textId="77777777" w:rsidR="00E67B5B" w:rsidRDefault="00E67B5B" w:rsidP="00E67B5B">
      <w:pPr>
        <w:spacing w:after="120" w:line="240" w:lineRule="auto"/>
        <w:ind w:left="360"/>
        <w:rPr>
          <w:rFonts w:ascii="Times New Roman" w:eastAsia="Calibri" w:hAnsi="Times New Roman" w:cs="Times New Roman"/>
          <w:sz w:val="24"/>
          <w:szCs w:val="24"/>
        </w:rPr>
      </w:pPr>
    </w:p>
    <w:p w14:paraId="39E9850C" w14:textId="4F67BDCB" w:rsidR="00BC0375" w:rsidRDefault="00BC0375" w:rsidP="00E67B5B">
      <w:pPr>
        <w:spacing w:after="120" w:line="240" w:lineRule="auto"/>
        <w:ind w:left="360"/>
        <w:rPr>
          <w:rFonts w:ascii="Times New Roman" w:eastAsia="Calibri" w:hAnsi="Times New Roman" w:cs="Times New Roman"/>
          <w:sz w:val="16"/>
          <w:szCs w:val="24"/>
        </w:rPr>
      </w:pPr>
      <w:r w:rsidRPr="00DF1291">
        <w:rPr>
          <w:rFonts w:ascii="Times New Roman" w:eastAsia="Calibri" w:hAnsi="Times New Roman" w:cs="Times New Roman"/>
          <w:sz w:val="24"/>
          <w:szCs w:val="24"/>
        </w:rPr>
        <w:t xml:space="preserve"> </w:t>
      </w:r>
    </w:p>
    <w:p w14:paraId="0781D0B9" w14:textId="77777777" w:rsidR="00B241D2" w:rsidRDefault="00B241D2">
      <w:pPr>
        <w:rPr>
          <w:rFonts w:ascii="Times New Roman" w:eastAsia="Calibri" w:hAnsi="Times New Roman" w:cs="Times New Roman"/>
          <w:b/>
          <w:bCs/>
          <w:color w:val="000000"/>
          <w:sz w:val="24"/>
          <w:szCs w:val="24"/>
          <w:u w:val="single"/>
        </w:rPr>
      </w:pPr>
      <w:r>
        <w:rPr>
          <w:b/>
          <w:bCs/>
          <w:u w:val="single"/>
        </w:rPr>
        <w:br w:type="page"/>
      </w:r>
    </w:p>
    <w:p w14:paraId="1AB46B22" w14:textId="5D806824" w:rsidR="00B241D2" w:rsidRDefault="00B241D2" w:rsidP="00B241D2">
      <w:pPr>
        <w:pStyle w:val="Default"/>
        <w:spacing w:line="360" w:lineRule="auto"/>
        <w:rPr>
          <w:b/>
          <w:bCs/>
          <w:u w:val="single"/>
        </w:rPr>
      </w:pPr>
      <w:r>
        <w:rPr>
          <w:b/>
          <w:bCs/>
          <w:u w:val="single"/>
        </w:rPr>
        <w:lastRenderedPageBreak/>
        <w:t xml:space="preserve">5.1.4 </w:t>
      </w:r>
      <w:r w:rsidRPr="00E91C84">
        <w:rPr>
          <w:b/>
          <w:bCs/>
          <w:u w:val="single"/>
        </w:rPr>
        <w:t>Procedural Steps</w:t>
      </w:r>
      <w:r w:rsidR="00485275">
        <w:rPr>
          <w:b/>
          <w:bCs/>
          <w:u w:val="single"/>
        </w:rPr>
        <w:t>: Calculating Differential Item Functioning (DIF) R</w:t>
      </w:r>
      <w:r>
        <w:rPr>
          <w:b/>
          <w:bCs/>
          <w:u w:val="single"/>
        </w:rPr>
        <w:t>ates</w:t>
      </w:r>
    </w:p>
    <w:p w14:paraId="051D5929" w14:textId="55DE6802" w:rsidR="009476C1" w:rsidRDefault="009476C1" w:rsidP="009476C1">
      <w:pPr>
        <w:numPr>
          <w:ilvl w:val="0"/>
          <w:numId w:val="34"/>
        </w:numPr>
        <w:tabs>
          <w:tab w:val="clear" w:pos="720"/>
          <w:tab w:val="num" w:pos="360"/>
        </w:tabs>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Using the </w:t>
      </w:r>
      <w:r w:rsidR="00616481">
        <w:rPr>
          <w:rFonts w:ascii="Times New Roman" w:eastAsia="Calibri" w:hAnsi="Times New Roman" w:cs="Times New Roman"/>
          <w:sz w:val="24"/>
          <w:szCs w:val="24"/>
        </w:rPr>
        <w:t>Raw Score variable</w:t>
      </w:r>
      <w:r>
        <w:rPr>
          <w:rFonts w:ascii="Times New Roman" w:eastAsia="Calibri" w:hAnsi="Times New Roman" w:cs="Times New Roman"/>
          <w:sz w:val="24"/>
          <w:szCs w:val="24"/>
        </w:rPr>
        <w:t xml:space="preserve"> (overall score), </w:t>
      </w:r>
      <w:r w:rsidR="00AE3152">
        <w:rPr>
          <w:rFonts w:ascii="Times New Roman" w:eastAsia="Calibri" w:hAnsi="Times New Roman" w:cs="Times New Roman"/>
          <w:sz w:val="24"/>
          <w:szCs w:val="24"/>
        </w:rPr>
        <w:t xml:space="preserve">determine the count of overall </w:t>
      </w:r>
      <w:r w:rsidR="00AE3152" w:rsidRPr="00485275">
        <w:rPr>
          <w:rFonts w:ascii="Times New Roman" w:eastAsia="Calibri" w:hAnsi="Times New Roman" w:cs="Times New Roman"/>
          <w:i/>
          <w:sz w:val="24"/>
          <w:szCs w:val="24"/>
        </w:rPr>
        <w:t>p</w:t>
      </w:r>
      <w:r w:rsidR="00AE3152">
        <w:rPr>
          <w:rFonts w:ascii="Times New Roman" w:eastAsia="Calibri" w:hAnsi="Times New Roman" w:cs="Times New Roman"/>
          <w:sz w:val="24"/>
          <w:szCs w:val="24"/>
        </w:rPr>
        <w:t xml:space="preserve">-value (only SR items) </w:t>
      </w:r>
      <w:r w:rsidR="00616481">
        <w:rPr>
          <w:rFonts w:ascii="Times New Roman" w:eastAsia="Calibri" w:hAnsi="Times New Roman" w:cs="Times New Roman"/>
          <w:sz w:val="24"/>
          <w:szCs w:val="24"/>
        </w:rPr>
        <w:t xml:space="preserve">for </w:t>
      </w:r>
      <w:r>
        <w:rPr>
          <w:rFonts w:ascii="Times New Roman" w:eastAsia="Calibri" w:hAnsi="Times New Roman" w:cs="Times New Roman"/>
          <w:sz w:val="24"/>
          <w:szCs w:val="24"/>
        </w:rPr>
        <w:t xml:space="preserve">the focal group (i.e., gender).  </w:t>
      </w:r>
    </w:p>
    <w:p w14:paraId="4FB88A28" w14:textId="740B9DA3" w:rsidR="00106EAE" w:rsidRDefault="009476C1" w:rsidP="009476C1">
      <w:pPr>
        <w:numPr>
          <w:ilvl w:val="0"/>
          <w:numId w:val="34"/>
        </w:numPr>
        <w:tabs>
          <w:tab w:val="clear" w:pos="720"/>
          <w:tab w:val="num" w:pos="360"/>
        </w:tabs>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Determine the mean (average) </w:t>
      </w:r>
      <w:r w:rsidR="00AE3152" w:rsidRPr="00485275">
        <w:rPr>
          <w:rFonts w:ascii="Times New Roman" w:eastAsia="Calibri" w:hAnsi="Times New Roman" w:cs="Times New Roman"/>
          <w:i/>
          <w:sz w:val="24"/>
          <w:szCs w:val="24"/>
        </w:rPr>
        <w:t>p</w:t>
      </w:r>
      <w:r w:rsidR="00AE3152">
        <w:rPr>
          <w:rFonts w:ascii="Times New Roman" w:eastAsia="Calibri" w:hAnsi="Times New Roman" w:cs="Times New Roman"/>
          <w:sz w:val="24"/>
          <w:szCs w:val="24"/>
        </w:rPr>
        <w:t>-value</w:t>
      </w:r>
      <w:r>
        <w:rPr>
          <w:rFonts w:ascii="Times New Roman" w:eastAsia="Calibri" w:hAnsi="Times New Roman" w:cs="Times New Roman"/>
          <w:sz w:val="24"/>
          <w:szCs w:val="24"/>
        </w:rPr>
        <w:t xml:space="preserve"> </w:t>
      </w:r>
      <w:r w:rsidR="000C4A8A">
        <w:rPr>
          <w:rFonts w:ascii="Times New Roman" w:eastAsia="Calibri" w:hAnsi="Times New Roman" w:cs="Times New Roman"/>
          <w:sz w:val="24"/>
          <w:szCs w:val="24"/>
        </w:rPr>
        <w:t xml:space="preserve">variable </w:t>
      </w:r>
      <w:r w:rsidR="00485275">
        <w:rPr>
          <w:rFonts w:ascii="Times New Roman" w:eastAsia="Calibri" w:hAnsi="Times New Roman" w:cs="Times New Roman"/>
          <w:sz w:val="24"/>
          <w:szCs w:val="24"/>
        </w:rPr>
        <w:t>for members</w:t>
      </w:r>
      <w:r>
        <w:rPr>
          <w:rFonts w:ascii="Times New Roman" w:eastAsia="Calibri" w:hAnsi="Times New Roman" w:cs="Times New Roman"/>
          <w:sz w:val="24"/>
          <w:szCs w:val="24"/>
        </w:rPr>
        <w:t xml:space="preserve"> of the focal group (i.e., males vs. females)</w:t>
      </w:r>
    </w:p>
    <w:p w14:paraId="09035D9A" w14:textId="08E44465" w:rsidR="00106EAE" w:rsidRDefault="00106EAE" w:rsidP="009476C1">
      <w:pPr>
        <w:numPr>
          <w:ilvl w:val="0"/>
          <w:numId w:val="34"/>
        </w:numPr>
        <w:tabs>
          <w:tab w:val="clear" w:pos="720"/>
          <w:tab w:val="num" w:pos="360"/>
        </w:tabs>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Determine the </w:t>
      </w:r>
      <w:r w:rsidR="00485275">
        <w:rPr>
          <w:rFonts w:ascii="Times New Roman" w:eastAsia="Calibri" w:hAnsi="Times New Roman" w:cs="Times New Roman"/>
          <w:sz w:val="24"/>
          <w:szCs w:val="24"/>
        </w:rPr>
        <w:t>members’</w:t>
      </w:r>
      <w:r>
        <w:rPr>
          <w:rFonts w:ascii="Times New Roman" w:eastAsia="Calibri" w:hAnsi="Times New Roman" w:cs="Times New Roman"/>
          <w:sz w:val="24"/>
          <w:szCs w:val="24"/>
        </w:rPr>
        <w:t xml:space="preserve"> </w:t>
      </w:r>
      <w:r w:rsidR="00AE3152" w:rsidRPr="00485275">
        <w:rPr>
          <w:rFonts w:ascii="Times New Roman" w:eastAsia="Calibri" w:hAnsi="Times New Roman" w:cs="Times New Roman"/>
          <w:i/>
          <w:sz w:val="24"/>
          <w:szCs w:val="24"/>
        </w:rPr>
        <w:t>p</w:t>
      </w:r>
      <w:r w:rsidR="00AE3152">
        <w:rPr>
          <w:rFonts w:ascii="Times New Roman" w:eastAsia="Calibri" w:hAnsi="Times New Roman" w:cs="Times New Roman"/>
          <w:sz w:val="24"/>
          <w:szCs w:val="24"/>
        </w:rPr>
        <w:t xml:space="preserve">-value deviation </w:t>
      </w:r>
      <w:r>
        <w:rPr>
          <w:rFonts w:ascii="Times New Roman" w:eastAsia="Calibri" w:hAnsi="Times New Roman" w:cs="Times New Roman"/>
          <w:sz w:val="24"/>
          <w:szCs w:val="24"/>
        </w:rPr>
        <w:t>by subtracting the ove</w:t>
      </w:r>
      <w:r w:rsidR="000C4A8A">
        <w:rPr>
          <w:rFonts w:ascii="Times New Roman" w:eastAsia="Calibri" w:hAnsi="Times New Roman" w:cs="Times New Roman"/>
          <w:sz w:val="24"/>
          <w:szCs w:val="24"/>
        </w:rPr>
        <w:t xml:space="preserve">rall </w:t>
      </w:r>
      <w:r w:rsidR="00AE3152" w:rsidRPr="00485275">
        <w:rPr>
          <w:rFonts w:ascii="Times New Roman" w:eastAsia="Calibri" w:hAnsi="Times New Roman" w:cs="Times New Roman"/>
          <w:i/>
          <w:sz w:val="24"/>
          <w:szCs w:val="24"/>
        </w:rPr>
        <w:t>p</w:t>
      </w:r>
      <w:r w:rsidR="00AE3152">
        <w:rPr>
          <w:rFonts w:ascii="Times New Roman" w:eastAsia="Calibri" w:hAnsi="Times New Roman" w:cs="Times New Roman"/>
          <w:sz w:val="24"/>
          <w:szCs w:val="24"/>
        </w:rPr>
        <w:t>-value</w:t>
      </w:r>
      <w:r w:rsidR="000C4A8A">
        <w:rPr>
          <w:rFonts w:ascii="Times New Roman" w:eastAsia="Calibri" w:hAnsi="Times New Roman" w:cs="Times New Roman"/>
          <w:sz w:val="24"/>
          <w:szCs w:val="24"/>
        </w:rPr>
        <w:t xml:space="preserve"> from</w:t>
      </w:r>
      <w:r>
        <w:rPr>
          <w:rFonts w:ascii="Times New Roman" w:eastAsia="Calibri" w:hAnsi="Times New Roman" w:cs="Times New Roman"/>
          <w:sz w:val="24"/>
          <w:szCs w:val="24"/>
        </w:rPr>
        <w:t xml:space="preserve"> the </w:t>
      </w:r>
      <w:r w:rsidR="00485275">
        <w:rPr>
          <w:rFonts w:ascii="Times New Roman" w:eastAsia="Calibri" w:hAnsi="Times New Roman" w:cs="Times New Roman"/>
          <w:sz w:val="24"/>
          <w:szCs w:val="24"/>
        </w:rPr>
        <w:t xml:space="preserve">focal group </w:t>
      </w:r>
      <w:r>
        <w:rPr>
          <w:rFonts w:ascii="Times New Roman" w:eastAsia="Calibri" w:hAnsi="Times New Roman" w:cs="Times New Roman"/>
          <w:sz w:val="24"/>
          <w:szCs w:val="24"/>
        </w:rPr>
        <w:t>mean.</w:t>
      </w:r>
    </w:p>
    <w:p w14:paraId="42864580" w14:textId="6A503A0C" w:rsidR="00616481" w:rsidRDefault="008F22AA" w:rsidP="009476C1">
      <w:pPr>
        <w:numPr>
          <w:ilvl w:val="0"/>
          <w:numId w:val="34"/>
        </w:numPr>
        <w:tabs>
          <w:tab w:val="clear" w:pos="720"/>
          <w:tab w:val="num" w:pos="360"/>
        </w:tabs>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For each item, create a </w:t>
      </w:r>
      <w:r w:rsidR="000C4A8A">
        <w:rPr>
          <w:rFonts w:ascii="Times New Roman" w:eastAsia="Calibri" w:hAnsi="Times New Roman" w:cs="Times New Roman"/>
          <w:sz w:val="24"/>
          <w:szCs w:val="24"/>
        </w:rPr>
        <w:t xml:space="preserve">contingency table with the focal group </w:t>
      </w:r>
      <w:r w:rsidR="000F6528">
        <w:rPr>
          <w:rFonts w:ascii="Times New Roman" w:eastAsia="Calibri" w:hAnsi="Times New Roman" w:cs="Times New Roman"/>
          <w:sz w:val="24"/>
          <w:szCs w:val="24"/>
        </w:rPr>
        <w:t>and compare</w:t>
      </w:r>
      <w:r w:rsidR="000C4A8A">
        <w:rPr>
          <w:rFonts w:ascii="Times New Roman" w:eastAsia="Calibri" w:hAnsi="Times New Roman" w:cs="Times New Roman"/>
          <w:sz w:val="24"/>
          <w:szCs w:val="24"/>
        </w:rPr>
        <w:t xml:space="preserve"> the </w:t>
      </w:r>
      <w:r w:rsidR="000C4A8A" w:rsidRPr="008F22AA">
        <w:rPr>
          <w:rFonts w:ascii="Times New Roman" w:eastAsia="Calibri" w:hAnsi="Times New Roman" w:cs="Times New Roman"/>
          <w:i/>
          <w:sz w:val="24"/>
          <w:szCs w:val="24"/>
        </w:rPr>
        <w:t>p</w:t>
      </w:r>
      <w:r w:rsidR="000C4A8A">
        <w:rPr>
          <w:rFonts w:ascii="Times New Roman" w:eastAsia="Calibri" w:hAnsi="Times New Roman" w:cs="Times New Roman"/>
          <w:sz w:val="24"/>
          <w:szCs w:val="24"/>
        </w:rPr>
        <w:t>-value</w:t>
      </w:r>
      <w:r w:rsidR="00485275">
        <w:rPr>
          <w:rFonts w:ascii="Times New Roman" w:eastAsia="Calibri" w:hAnsi="Times New Roman" w:cs="Times New Roman"/>
          <w:sz w:val="24"/>
          <w:szCs w:val="24"/>
        </w:rPr>
        <w:t xml:space="preserve">. Then, </w:t>
      </w:r>
      <w:r w:rsidR="000C4A8A">
        <w:rPr>
          <w:rFonts w:ascii="Times New Roman" w:eastAsia="Calibri" w:hAnsi="Times New Roman" w:cs="Times New Roman"/>
          <w:sz w:val="24"/>
          <w:szCs w:val="24"/>
        </w:rPr>
        <w:t xml:space="preserve">determine </w:t>
      </w:r>
      <w:r w:rsidR="00485275">
        <w:rPr>
          <w:rFonts w:ascii="Times New Roman" w:eastAsia="Calibri" w:hAnsi="Times New Roman" w:cs="Times New Roman"/>
          <w:sz w:val="24"/>
          <w:szCs w:val="24"/>
        </w:rPr>
        <w:t xml:space="preserve">the </w:t>
      </w:r>
      <w:r w:rsidR="000C4A8A">
        <w:rPr>
          <w:rFonts w:ascii="Times New Roman" w:eastAsia="Calibri" w:hAnsi="Times New Roman" w:cs="Times New Roman"/>
          <w:sz w:val="24"/>
          <w:szCs w:val="24"/>
        </w:rPr>
        <w:t xml:space="preserve">deviation from the item </w:t>
      </w:r>
      <w:r w:rsidR="00AE3152" w:rsidRPr="00485275">
        <w:rPr>
          <w:rFonts w:ascii="Times New Roman" w:eastAsia="Calibri" w:hAnsi="Times New Roman" w:cs="Times New Roman"/>
          <w:i/>
          <w:sz w:val="24"/>
          <w:szCs w:val="24"/>
        </w:rPr>
        <w:t>p</w:t>
      </w:r>
      <w:r w:rsidR="00AE3152">
        <w:rPr>
          <w:rFonts w:ascii="Times New Roman" w:eastAsia="Calibri" w:hAnsi="Times New Roman" w:cs="Times New Roman"/>
          <w:sz w:val="24"/>
          <w:szCs w:val="24"/>
        </w:rPr>
        <w:t>-value</w:t>
      </w:r>
      <w:r w:rsidR="000C4A8A">
        <w:rPr>
          <w:rFonts w:ascii="Times New Roman" w:eastAsia="Calibri" w:hAnsi="Times New Roman" w:cs="Times New Roman"/>
          <w:sz w:val="24"/>
          <w:szCs w:val="24"/>
        </w:rPr>
        <w:t xml:space="preserve"> by subtracting the overall item </w:t>
      </w:r>
      <w:r w:rsidR="00AE3152" w:rsidRPr="00485275">
        <w:rPr>
          <w:rFonts w:ascii="Times New Roman" w:eastAsia="Calibri" w:hAnsi="Times New Roman" w:cs="Times New Roman"/>
          <w:i/>
          <w:sz w:val="24"/>
          <w:szCs w:val="24"/>
        </w:rPr>
        <w:t>p</w:t>
      </w:r>
      <w:r w:rsidR="00AE3152">
        <w:rPr>
          <w:rFonts w:ascii="Times New Roman" w:eastAsia="Calibri" w:hAnsi="Times New Roman" w:cs="Times New Roman"/>
          <w:sz w:val="24"/>
          <w:szCs w:val="24"/>
        </w:rPr>
        <w:t>-value</w:t>
      </w:r>
      <w:r w:rsidR="000C4A8A">
        <w:rPr>
          <w:rFonts w:ascii="Times New Roman" w:eastAsia="Calibri" w:hAnsi="Times New Roman" w:cs="Times New Roman"/>
          <w:sz w:val="24"/>
          <w:szCs w:val="24"/>
        </w:rPr>
        <w:t xml:space="preserve"> from the subgroup mean.</w:t>
      </w:r>
    </w:p>
    <w:p w14:paraId="4EC5B656" w14:textId="30D96196" w:rsidR="000C4A8A" w:rsidRDefault="000C4A8A" w:rsidP="009476C1">
      <w:pPr>
        <w:numPr>
          <w:ilvl w:val="0"/>
          <w:numId w:val="34"/>
        </w:numPr>
        <w:tabs>
          <w:tab w:val="clear" w:pos="720"/>
          <w:tab w:val="num" w:pos="360"/>
        </w:tabs>
        <w:spacing w:after="12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Determine if the item</w:t>
      </w:r>
      <w:r w:rsidR="00485275">
        <w:rPr>
          <w:rFonts w:ascii="Times New Roman" w:eastAsia="Calibri" w:hAnsi="Times New Roman" w:cs="Times New Roman"/>
          <w:sz w:val="24"/>
          <w:szCs w:val="24"/>
        </w:rPr>
        <w:t>’s</w:t>
      </w:r>
      <w:r>
        <w:rPr>
          <w:rFonts w:ascii="Times New Roman" w:eastAsia="Calibri" w:hAnsi="Times New Roman" w:cs="Times New Roman"/>
          <w:sz w:val="24"/>
          <w:szCs w:val="24"/>
        </w:rPr>
        <w:t xml:space="preserve"> deviation falls with the upper and lower deviation values for the over</w:t>
      </w:r>
      <w:r w:rsidR="00485275">
        <w:rPr>
          <w:rFonts w:ascii="Times New Roman" w:eastAsia="Calibri" w:hAnsi="Times New Roman" w:cs="Times New Roman"/>
          <w:sz w:val="24"/>
          <w:szCs w:val="24"/>
        </w:rPr>
        <w:t>all test</w:t>
      </w:r>
      <w:r>
        <w:rPr>
          <w:rFonts w:ascii="Times New Roman" w:eastAsia="Calibri" w:hAnsi="Times New Roman" w:cs="Times New Roman"/>
          <w:sz w:val="24"/>
          <w:szCs w:val="24"/>
        </w:rPr>
        <w:t>.</w:t>
      </w:r>
    </w:p>
    <w:p w14:paraId="695B2077" w14:textId="77777777" w:rsidR="000C4A8A" w:rsidRPr="00391A05" w:rsidRDefault="000C4A8A" w:rsidP="001848B6">
      <w:pPr>
        <w:spacing w:after="120" w:line="240" w:lineRule="auto"/>
        <w:ind w:left="360"/>
        <w:rPr>
          <w:rFonts w:ascii="Times New Roman" w:eastAsia="Calibri" w:hAnsi="Times New Roman" w:cs="Times New Roman"/>
          <w:sz w:val="24"/>
          <w:szCs w:val="24"/>
        </w:rPr>
      </w:pPr>
    </w:p>
    <w:tbl>
      <w:tblPr>
        <w:tblStyle w:val="TableGrid"/>
        <w:tblW w:w="9122" w:type="dxa"/>
        <w:tblInd w:w="360" w:type="dxa"/>
        <w:tblLook w:val="04A0" w:firstRow="1" w:lastRow="0" w:firstColumn="1" w:lastColumn="0" w:noHBand="0" w:noVBand="1"/>
      </w:tblPr>
      <w:tblGrid>
        <w:gridCol w:w="4561"/>
        <w:gridCol w:w="4561"/>
      </w:tblGrid>
      <w:tr w:rsidR="000C4A8A" w:rsidRPr="00AE3152" w14:paraId="55FBD0BF" w14:textId="77777777" w:rsidTr="008F22AA">
        <w:trPr>
          <w:trHeight w:val="2924"/>
        </w:trPr>
        <w:tc>
          <w:tcPr>
            <w:tcW w:w="4561" w:type="dxa"/>
          </w:tcPr>
          <w:p w14:paraId="40EAB512" w14:textId="77777777" w:rsidR="00EA4CA5" w:rsidRDefault="00EA4CA5" w:rsidP="008F22AA">
            <w:pPr>
              <w:spacing w:after="120"/>
              <w:jc w:val="center"/>
              <w:rPr>
                <w:rFonts w:ascii="Times New Roman" w:hAnsi="Times New Roman" w:cs="Times New Roman"/>
                <w:b/>
                <w:noProof/>
                <w:sz w:val="32"/>
              </w:rPr>
            </w:pPr>
          </w:p>
          <w:p w14:paraId="651897A7" w14:textId="3FEF87F8" w:rsidR="000C4A8A" w:rsidRDefault="00EA4CA5" w:rsidP="008F22AA">
            <w:pPr>
              <w:spacing w:after="120"/>
              <w:jc w:val="center"/>
              <w:rPr>
                <w:rFonts w:ascii="Times New Roman" w:hAnsi="Times New Roman" w:cs="Times New Roman"/>
                <w:b/>
                <w:noProof/>
                <w:sz w:val="32"/>
              </w:rPr>
            </w:pPr>
            <w:r w:rsidRPr="00AE3152">
              <w:rPr>
                <w:rFonts w:ascii="Times New Roman" w:hAnsi="Times New Roman" w:cs="Times New Roman"/>
                <w:b/>
                <w:noProof/>
                <w:sz w:val="32"/>
              </w:rPr>
              <w:t xml:space="preserve">OVERALL TEST </w:t>
            </w:r>
            <w:r w:rsidRPr="00485275">
              <w:rPr>
                <w:rFonts w:ascii="Times New Roman" w:hAnsi="Times New Roman" w:cs="Times New Roman"/>
                <w:b/>
                <w:i/>
                <w:noProof/>
                <w:sz w:val="32"/>
              </w:rPr>
              <w:t>P</w:t>
            </w:r>
            <w:r w:rsidRPr="00AE3152">
              <w:rPr>
                <w:rFonts w:ascii="Times New Roman" w:hAnsi="Times New Roman" w:cs="Times New Roman"/>
                <w:b/>
                <w:noProof/>
                <w:sz w:val="32"/>
              </w:rPr>
              <w:t>-VALUE</w:t>
            </w:r>
          </w:p>
          <w:p w14:paraId="644DE193" w14:textId="77777777" w:rsidR="00AE3152" w:rsidRPr="00AE3152" w:rsidRDefault="00AE3152" w:rsidP="008F22AA">
            <w:pPr>
              <w:spacing w:after="120"/>
              <w:jc w:val="center"/>
              <w:rPr>
                <w:rFonts w:ascii="Times New Roman" w:hAnsi="Times New Roman" w:cs="Times New Roman"/>
                <w:b/>
                <w:noProof/>
              </w:rPr>
            </w:pPr>
          </w:p>
          <w:tbl>
            <w:tblPr>
              <w:tblW w:w="4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69"/>
              <w:gridCol w:w="1450"/>
            </w:tblGrid>
            <w:tr w:rsidR="00AE3152" w:rsidRPr="00AE3152" w14:paraId="1E29A5EC" w14:textId="77777777" w:rsidTr="00AE3152">
              <w:trPr>
                <w:trHeight w:val="288"/>
              </w:trPr>
              <w:tc>
                <w:tcPr>
                  <w:tcW w:w="1412" w:type="dxa"/>
                  <w:shd w:val="clear" w:color="DCE6F1" w:fill="DCE6F1"/>
                  <w:noWrap/>
                  <w:vAlign w:val="bottom"/>
                  <w:hideMark/>
                </w:tcPr>
                <w:p w14:paraId="5F17C19C" w14:textId="1B2CD1AD" w:rsidR="00AE3152" w:rsidRPr="00AE3152" w:rsidRDefault="00AE3152" w:rsidP="00AE3152">
                  <w:pPr>
                    <w:spacing w:after="0" w:line="240" w:lineRule="auto"/>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Focal Group</w:t>
                  </w:r>
                </w:p>
              </w:tc>
              <w:tc>
                <w:tcPr>
                  <w:tcW w:w="1469" w:type="dxa"/>
                  <w:shd w:val="clear" w:color="DCE6F1" w:fill="DCE6F1"/>
                  <w:noWrap/>
                  <w:vAlign w:val="bottom"/>
                  <w:hideMark/>
                </w:tcPr>
                <w:p w14:paraId="2D6B5F9B" w14:textId="74879FCE" w:rsidR="00AE3152" w:rsidRPr="00AE3152" w:rsidRDefault="00AE3152" w:rsidP="00AE3152">
                  <w:pPr>
                    <w:spacing w:after="0" w:line="240" w:lineRule="auto"/>
                    <w:rPr>
                      <w:rFonts w:ascii="Times New Roman" w:eastAsia="Times New Roman" w:hAnsi="Times New Roman" w:cs="Times New Roman"/>
                      <w:b/>
                      <w:bCs/>
                      <w:color w:val="000000"/>
                      <w:sz w:val="24"/>
                      <w:szCs w:val="20"/>
                    </w:rPr>
                  </w:pPr>
                  <w:r w:rsidRPr="00485275">
                    <w:rPr>
                      <w:rFonts w:ascii="Times New Roman" w:eastAsia="Times New Roman" w:hAnsi="Times New Roman" w:cs="Times New Roman"/>
                      <w:b/>
                      <w:bCs/>
                      <w:i/>
                      <w:color w:val="000000"/>
                      <w:sz w:val="24"/>
                      <w:szCs w:val="20"/>
                    </w:rPr>
                    <w:t>p</w:t>
                  </w:r>
                  <w:r w:rsidRPr="00AE3152">
                    <w:rPr>
                      <w:rFonts w:ascii="Times New Roman" w:eastAsia="Times New Roman" w:hAnsi="Times New Roman" w:cs="Times New Roman"/>
                      <w:b/>
                      <w:bCs/>
                      <w:color w:val="000000"/>
                      <w:sz w:val="24"/>
                      <w:szCs w:val="20"/>
                    </w:rPr>
                    <w:t>-Value</w:t>
                  </w:r>
                </w:p>
              </w:tc>
              <w:tc>
                <w:tcPr>
                  <w:tcW w:w="1450" w:type="dxa"/>
                  <w:shd w:val="clear" w:color="auto" w:fill="auto"/>
                  <w:noWrap/>
                  <w:vAlign w:val="bottom"/>
                  <w:hideMark/>
                </w:tcPr>
                <w:p w14:paraId="0B3F804C" w14:textId="77777777" w:rsidR="00AE3152" w:rsidRPr="00AE3152" w:rsidRDefault="00AE3152" w:rsidP="00AE3152">
                  <w:pPr>
                    <w:spacing w:after="0" w:line="240" w:lineRule="auto"/>
                    <w:rPr>
                      <w:rFonts w:ascii="Times New Roman" w:eastAsia="Times New Roman" w:hAnsi="Times New Roman" w:cs="Times New Roman"/>
                      <w:b/>
                      <w:bCs/>
                      <w:sz w:val="24"/>
                      <w:szCs w:val="20"/>
                    </w:rPr>
                  </w:pPr>
                  <w:r w:rsidRPr="00AE3152">
                    <w:rPr>
                      <w:rFonts w:ascii="Times New Roman" w:eastAsia="Times New Roman" w:hAnsi="Times New Roman" w:cs="Times New Roman"/>
                      <w:b/>
                      <w:bCs/>
                      <w:sz w:val="24"/>
                      <w:szCs w:val="20"/>
                    </w:rPr>
                    <w:t>Deviation</w:t>
                  </w:r>
                </w:p>
              </w:tc>
            </w:tr>
            <w:tr w:rsidR="00AE3152" w:rsidRPr="00AE3152" w14:paraId="1A3914B9" w14:textId="77777777" w:rsidTr="00AE3152">
              <w:trPr>
                <w:trHeight w:val="288"/>
              </w:trPr>
              <w:tc>
                <w:tcPr>
                  <w:tcW w:w="1412" w:type="dxa"/>
                  <w:shd w:val="clear" w:color="auto" w:fill="auto"/>
                  <w:noWrap/>
                  <w:vAlign w:val="bottom"/>
                  <w:hideMark/>
                </w:tcPr>
                <w:p w14:paraId="3ECF1F0F" w14:textId="77777777" w:rsidR="00AE3152" w:rsidRPr="00AE3152" w:rsidRDefault="00AE3152" w:rsidP="00AE3152">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F</w:t>
                  </w:r>
                </w:p>
              </w:tc>
              <w:tc>
                <w:tcPr>
                  <w:tcW w:w="1469" w:type="dxa"/>
                  <w:shd w:val="clear" w:color="auto" w:fill="auto"/>
                  <w:noWrap/>
                  <w:vAlign w:val="bottom"/>
                  <w:hideMark/>
                </w:tcPr>
                <w:p w14:paraId="2AE75180" w14:textId="77777777" w:rsidR="00AE3152" w:rsidRPr="00AE3152" w:rsidRDefault="00AE3152" w:rsidP="00AE3152">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0.450</w:t>
                  </w:r>
                </w:p>
              </w:tc>
              <w:tc>
                <w:tcPr>
                  <w:tcW w:w="1450" w:type="dxa"/>
                  <w:shd w:val="clear" w:color="auto" w:fill="auto"/>
                  <w:noWrap/>
                  <w:vAlign w:val="bottom"/>
                  <w:hideMark/>
                </w:tcPr>
                <w:p w14:paraId="072E672E" w14:textId="77777777" w:rsidR="00AE3152" w:rsidRPr="00AE3152" w:rsidRDefault="00AE3152" w:rsidP="00AE3152">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-0.03</w:t>
                  </w:r>
                </w:p>
              </w:tc>
            </w:tr>
            <w:tr w:rsidR="00AE3152" w:rsidRPr="00AE3152" w14:paraId="062D153C" w14:textId="77777777" w:rsidTr="00AE3152">
              <w:trPr>
                <w:trHeight w:val="288"/>
              </w:trPr>
              <w:tc>
                <w:tcPr>
                  <w:tcW w:w="1412" w:type="dxa"/>
                  <w:shd w:val="clear" w:color="auto" w:fill="auto"/>
                  <w:noWrap/>
                  <w:vAlign w:val="bottom"/>
                  <w:hideMark/>
                </w:tcPr>
                <w:p w14:paraId="1ADCBBDA" w14:textId="77777777" w:rsidR="00AE3152" w:rsidRPr="00AE3152" w:rsidRDefault="00AE3152" w:rsidP="00AE3152">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M</w:t>
                  </w:r>
                </w:p>
              </w:tc>
              <w:tc>
                <w:tcPr>
                  <w:tcW w:w="1469" w:type="dxa"/>
                  <w:shd w:val="clear" w:color="auto" w:fill="auto"/>
                  <w:noWrap/>
                  <w:vAlign w:val="bottom"/>
                  <w:hideMark/>
                </w:tcPr>
                <w:p w14:paraId="211F47FB" w14:textId="77777777" w:rsidR="00AE3152" w:rsidRPr="00AE3152" w:rsidRDefault="00AE3152" w:rsidP="00AE3152">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0.504</w:t>
                  </w:r>
                </w:p>
              </w:tc>
              <w:tc>
                <w:tcPr>
                  <w:tcW w:w="1450" w:type="dxa"/>
                  <w:shd w:val="clear" w:color="auto" w:fill="auto"/>
                  <w:noWrap/>
                  <w:vAlign w:val="bottom"/>
                  <w:hideMark/>
                </w:tcPr>
                <w:p w14:paraId="48191AFC" w14:textId="77777777" w:rsidR="00AE3152" w:rsidRPr="00AE3152" w:rsidRDefault="00AE3152" w:rsidP="00AE3152">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0.03</w:t>
                  </w:r>
                </w:p>
              </w:tc>
            </w:tr>
            <w:tr w:rsidR="00AE3152" w:rsidRPr="00AE3152" w14:paraId="37305274" w14:textId="77777777" w:rsidTr="00AE3152">
              <w:trPr>
                <w:trHeight w:val="288"/>
              </w:trPr>
              <w:tc>
                <w:tcPr>
                  <w:tcW w:w="1412" w:type="dxa"/>
                  <w:shd w:val="clear" w:color="DCE6F1" w:fill="DCE6F1"/>
                  <w:noWrap/>
                  <w:vAlign w:val="bottom"/>
                  <w:hideMark/>
                </w:tcPr>
                <w:p w14:paraId="0A94508E" w14:textId="5803B097" w:rsidR="00AE3152" w:rsidRPr="00AE3152" w:rsidRDefault="00AE3152" w:rsidP="00AE3152">
                  <w:pPr>
                    <w:spacing w:after="0" w:line="240" w:lineRule="auto"/>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Test</w:t>
                  </w:r>
                  <w:r w:rsidRPr="00AE3152">
                    <w:rPr>
                      <w:rFonts w:ascii="Times New Roman" w:eastAsia="Times New Roman" w:hAnsi="Times New Roman" w:cs="Times New Roman"/>
                      <w:b/>
                      <w:bCs/>
                      <w:color w:val="000000"/>
                      <w:sz w:val="24"/>
                      <w:szCs w:val="20"/>
                    </w:rPr>
                    <w:t xml:space="preserve"> </w:t>
                  </w:r>
                  <w:r w:rsidRPr="00485275">
                    <w:rPr>
                      <w:rFonts w:ascii="Times New Roman" w:eastAsia="Times New Roman" w:hAnsi="Times New Roman" w:cs="Times New Roman"/>
                      <w:b/>
                      <w:bCs/>
                      <w:i/>
                      <w:color w:val="000000"/>
                      <w:sz w:val="24"/>
                      <w:szCs w:val="20"/>
                    </w:rPr>
                    <w:t>p</w:t>
                  </w:r>
                  <w:r w:rsidRPr="00AE3152">
                    <w:rPr>
                      <w:rFonts w:ascii="Times New Roman" w:eastAsia="Times New Roman" w:hAnsi="Times New Roman" w:cs="Times New Roman"/>
                      <w:b/>
                      <w:bCs/>
                      <w:color w:val="000000"/>
                      <w:sz w:val="24"/>
                      <w:szCs w:val="20"/>
                    </w:rPr>
                    <w:t>-value</w:t>
                  </w:r>
                </w:p>
              </w:tc>
              <w:tc>
                <w:tcPr>
                  <w:tcW w:w="1469" w:type="dxa"/>
                  <w:shd w:val="clear" w:color="DCE6F1" w:fill="DCE6F1"/>
                  <w:noWrap/>
                  <w:vAlign w:val="bottom"/>
                  <w:hideMark/>
                </w:tcPr>
                <w:p w14:paraId="76E2FC13" w14:textId="77777777" w:rsidR="00AE3152" w:rsidRPr="00AE3152" w:rsidRDefault="00AE3152" w:rsidP="00AE3152">
                  <w:pPr>
                    <w:spacing w:after="0" w:line="240" w:lineRule="auto"/>
                    <w:jc w:val="right"/>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0.477</w:t>
                  </w:r>
                </w:p>
              </w:tc>
              <w:tc>
                <w:tcPr>
                  <w:tcW w:w="1450" w:type="dxa"/>
                  <w:shd w:val="clear" w:color="auto" w:fill="auto"/>
                  <w:noWrap/>
                  <w:vAlign w:val="bottom"/>
                  <w:hideMark/>
                </w:tcPr>
                <w:p w14:paraId="7CED5059" w14:textId="77777777" w:rsidR="00AE3152" w:rsidRPr="00AE3152" w:rsidRDefault="00AE3152" w:rsidP="00AE3152">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 </w:t>
                  </w:r>
                </w:p>
              </w:tc>
            </w:tr>
          </w:tbl>
          <w:p w14:paraId="641AE9DD" w14:textId="77777777" w:rsidR="008F22AA" w:rsidRPr="00AE3152" w:rsidRDefault="008F22AA" w:rsidP="008F22AA">
            <w:pPr>
              <w:spacing w:after="120"/>
              <w:jc w:val="center"/>
              <w:rPr>
                <w:rFonts w:ascii="Times New Roman" w:hAnsi="Times New Roman" w:cs="Times New Roman"/>
                <w:b/>
                <w:noProof/>
                <w:sz w:val="32"/>
              </w:rPr>
            </w:pPr>
          </w:p>
          <w:p w14:paraId="48E1F4AE" w14:textId="67F9615A" w:rsidR="000C4A8A" w:rsidRPr="00AE3152" w:rsidRDefault="000C4A8A" w:rsidP="00697739">
            <w:pPr>
              <w:spacing w:after="120"/>
              <w:rPr>
                <w:rFonts w:ascii="Times New Roman" w:eastAsia="Calibri" w:hAnsi="Times New Roman" w:cs="Times New Roman"/>
                <w:sz w:val="24"/>
                <w:szCs w:val="24"/>
              </w:rPr>
            </w:pPr>
          </w:p>
        </w:tc>
        <w:tc>
          <w:tcPr>
            <w:tcW w:w="4561" w:type="dxa"/>
          </w:tcPr>
          <w:p w14:paraId="07315819" w14:textId="77777777" w:rsidR="00EA4CA5" w:rsidRDefault="00EA4CA5" w:rsidP="008F22AA">
            <w:pPr>
              <w:spacing w:after="120"/>
              <w:jc w:val="center"/>
              <w:rPr>
                <w:rFonts w:ascii="Times New Roman" w:hAnsi="Times New Roman" w:cs="Times New Roman"/>
                <w:b/>
                <w:noProof/>
                <w:sz w:val="32"/>
              </w:rPr>
            </w:pPr>
          </w:p>
          <w:p w14:paraId="434A048E" w14:textId="30B8E9B6" w:rsidR="008F22AA" w:rsidRPr="00AE3152" w:rsidRDefault="00EA4CA5" w:rsidP="008F22AA">
            <w:pPr>
              <w:spacing w:after="120"/>
              <w:jc w:val="center"/>
              <w:rPr>
                <w:rFonts w:ascii="Times New Roman" w:hAnsi="Times New Roman" w:cs="Times New Roman"/>
                <w:b/>
                <w:noProof/>
                <w:sz w:val="32"/>
              </w:rPr>
            </w:pPr>
            <w:r w:rsidRPr="00AE3152">
              <w:rPr>
                <w:rFonts w:ascii="Times New Roman" w:hAnsi="Times New Roman" w:cs="Times New Roman"/>
                <w:b/>
                <w:noProof/>
                <w:sz w:val="32"/>
              </w:rPr>
              <w:t xml:space="preserve">ITEM #1 RAW SCORE </w:t>
            </w:r>
            <w:r w:rsidRPr="00AE3152">
              <w:rPr>
                <w:rFonts w:ascii="Times New Roman" w:hAnsi="Times New Roman" w:cs="Times New Roman"/>
                <w:b/>
                <w:i/>
                <w:noProof/>
                <w:sz w:val="32"/>
              </w:rPr>
              <w:t>P</w:t>
            </w:r>
            <w:r w:rsidRPr="00AE3152">
              <w:rPr>
                <w:rFonts w:ascii="Times New Roman" w:hAnsi="Times New Roman" w:cs="Times New Roman"/>
                <w:b/>
                <w:noProof/>
                <w:sz w:val="32"/>
              </w:rPr>
              <w:t>-VALUE</w:t>
            </w:r>
          </w:p>
          <w:tbl>
            <w:tblPr>
              <w:tblW w:w="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404"/>
              <w:gridCol w:w="1475"/>
            </w:tblGrid>
            <w:tr w:rsidR="001848B6" w:rsidRPr="00AE3152" w14:paraId="520572DA" w14:textId="77777777" w:rsidTr="001848B6">
              <w:trPr>
                <w:trHeight w:val="236"/>
              </w:trPr>
              <w:tc>
                <w:tcPr>
                  <w:tcW w:w="1398" w:type="dxa"/>
                  <w:shd w:val="clear" w:color="DCE6F1" w:fill="DCE6F1"/>
                  <w:noWrap/>
                  <w:vAlign w:val="bottom"/>
                  <w:hideMark/>
                </w:tcPr>
                <w:p w14:paraId="33F058C8" w14:textId="27629D4E" w:rsidR="001848B6" w:rsidRPr="00AE3152" w:rsidRDefault="001848B6" w:rsidP="000C4A8A">
                  <w:pPr>
                    <w:spacing w:after="0" w:line="240" w:lineRule="auto"/>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Focal Group</w:t>
                  </w:r>
                </w:p>
              </w:tc>
              <w:tc>
                <w:tcPr>
                  <w:tcW w:w="1404" w:type="dxa"/>
                  <w:shd w:val="clear" w:color="DCE6F1" w:fill="DCE6F1"/>
                  <w:noWrap/>
                  <w:vAlign w:val="bottom"/>
                  <w:hideMark/>
                </w:tcPr>
                <w:p w14:paraId="3E49420B" w14:textId="5DDEF20B" w:rsidR="001848B6" w:rsidRPr="00AE3152" w:rsidRDefault="00AE3152" w:rsidP="000C4A8A">
                  <w:pPr>
                    <w:spacing w:after="0" w:line="240" w:lineRule="auto"/>
                    <w:rPr>
                      <w:rFonts w:ascii="Times New Roman" w:eastAsia="Times New Roman" w:hAnsi="Times New Roman" w:cs="Times New Roman"/>
                      <w:b/>
                      <w:bCs/>
                      <w:color w:val="000000"/>
                      <w:sz w:val="24"/>
                      <w:szCs w:val="20"/>
                    </w:rPr>
                  </w:pPr>
                  <w:r w:rsidRPr="00485275">
                    <w:rPr>
                      <w:rFonts w:ascii="Times New Roman" w:eastAsia="Times New Roman" w:hAnsi="Times New Roman" w:cs="Times New Roman"/>
                      <w:b/>
                      <w:bCs/>
                      <w:i/>
                      <w:color w:val="000000"/>
                      <w:sz w:val="24"/>
                      <w:szCs w:val="20"/>
                    </w:rPr>
                    <w:t>p</w:t>
                  </w:r>
                  <w:r w:rsidRPr="00AE3152">
                    <w:rPr>
                      <w:rFonts w:ascii="Times New Roman" w:eastAsia="Times New Roman" w:hAnsi="Times New Roman" w:cs="Times New Roman"/>
                      <w:b/>
                      <w:bCs/>
                      <w:color w:val="000000"/>
                      <w:sz w:val="24"/>
                      <w:szCs w:val="20"/>
                    </w:rPr>
                    <w:t>-Value</w:t>
                  </w:r>
                </w:p>
              </w:tc>
              <w:tc>
                <w:tcPr>
                  <w:tcW w:w="1475" w:type="dxa"/>
                  <w:shd w:val="clear" w:color="auto" w:fill="auto"/>
                  <w:noWrap/>
                  <w:vAlign w:val="bottom"/>
                  <w:hideMark/>
                </w:tcPr>
                <w:p w14:paraId="1B777D0F" w14:textId="77777777" w:rsidR="001848B6" w:rsidRPr="00AE3152" w:rsidRDefault="001848B6" w:rsidP="000C4A8A">
                  <w:pPr>
                    <w:spacing w:after="0" w:line="240" w:lineRule="auto"/>
                    <w:rPr>
                      <w:rFonts w:ascii="Times New Roman" w:eastAsia="Times New Roman" w:hAnsi="Times New Roman" w:cs="Times New Roman"/>
                      <w:b/>
                      <w:bCs/>
                      <w:sz w:val="24"/>
                      <w:szCs w:val="20"/>
                    </w:rPr>
                  </w:pPr>
                  <w:r w:rsidRPr="00AE3152">
                    <w:rPr>
                      <w:rFonts w:ascii="Times New Roman" w:eastAsia="Times New Roman" w:hAnsi="Times New Roman" w:cs="Times New Roman"/>
                      <w:b/>
                      <w:bCs/>
                      <w:sz w:val="24"/>
                      <w:szCs w:val="20"/>
                    </w:rPr>
                    <w:t>Deviation</w:t>
                  </w:r>
                </w:p>
              </w:tc>
            </w:tr>
            <w:tr w:rsidR="001848B6" w:rsidRPr="00AE3152" w14:paraId="45FB2186" w14:textId="77777777" w:rsidTr="001848B6">
              <w:trPr>
                <w:trHeight w:val="236"/>
              </w:trPr>
              <w:tc>
                <w:tcPr>
                  <w:tcW w:w="1398" w:type="dxa"/>
                  <w:shd w:val="clear" w:color="auto" w:fill="auto"/>
                  <w:noWrap/>
                  <w:vAlign w:val="bottom"/>
                  <w:hideMark/>
                </w:tcPr>
                <w:p w14:paraId="3613FD32" w14:textId="77777777" w:rsidR="001848B6" w:rsidRPr="00AE3152" w:rsidRDefault="001848B6" w:rsidP="000C4A8A">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F</w:t>
                  </w:r>
                </w:p>
              </w:tc>
              <w:tc>
                <w:tcPr>
                  <w:tcW w:w="1404" w:type="dxa"/>
                  <w:shd w:val="clear" w:color="auto" w:fill="auto"/>
                  <w:noWrap/>
                  <w:vAlign w:val="bottom"/>
                  <w:hideMark/>
                </w:tcPr>
                <w:p w14:paraId="57122519" w14:textId="77777777" w:rsidR="001848B6" w:rsidRPr="00AE3152" w:rsidRDefault="001848B6" w:rsidP="000C4A8A">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0.24</w:t>
                  </w:r>
                </w:p>
              </w:tc>
              <w:tc>
                <w:tcPr>
                  <w:tcW w:w="1475" w:type="dxa"/>
                  <w:shd w:val="clear" w:color="auto" w:fill="auto"/>
                  <w:noWrap/>
                  <w:vAlign w:val="bottom"/>
                  <w:hideMark/>
                </w:tcPr>
                <w:p w14:paraId="6E2614DC" w14:textId="77777777" w:rsidR="001848B6" w:rsidRPr="00AE3152" w:rsidRDefault="001848B6" w:rsidP="000C4A8A">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-0.01</w:t>
                  </w:r>
                </w:p>
              </w:tc>
            </w:tr>
            <w:tr w:rsidR="001848B6" w:rsidRPr="00AE3152" w14:paraId="310F708A" w14:textId="77777777" w:rsidTr="001848B6">
              <w:trPr>
                <w:trHeight w:val="236"/>
              </w:trPr>
              <w:tc>
                <w:tcPr>
                  <w:tcW w:w="1398" w:type="dxa"/>
                  <w:shd w:val="clear" w:color="auto" w:fill="auto"/>
                  <w:noWrap/>
                  <w:vAlign w:val="bottom"/>
                  <w:hideMark/>
                </w:tcPr>
                <w:p w14:paraId="4E41F735" w14:textId="77777777" w:rsidR="001848B6" w:rsidRPr="00AE3152" w:rsidRDefault="001848B6" w:rsidP="000C4A8A">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M</w:t>
                  </w:r>
                </w:p>
              </w:tc>
              <w:tc>
                <w:tcPr>
                  <w:tcW w:w="1404" w:type="dxa"/>
                  <w:shd w:val="clear" w:color="auto" w:fill="auto"/>
                  <w:noWrap/>
                  <w:vAlign w:val="bottom"/>
                  <w:hideMark/>
                </w:tcPr>
                <w:p w14:paraId="3A969CD4" w14:textId="77777777" w:rsidR="001848B6" w:rsidRPr="00AE3152" w:rsidRDefault="001848B6" w:rsidP="000C4A8A">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0.27</w:t>
                  </w:r>
                </w:p>
              </w:tc>
              <w:tc>
                <w:tcPr>
                  <w:tcW w:w="1475" w:type="dxa"/>
                  <w:shd w:val="clear" w:color="auto" w:fill="auto"/>
                  <w:noWrap/>
                  <w:vAlign w:val="bottom"/>
                  <w:hideMark/>
                </w:tcPr>
                <w:p w14:paraId="3F0B56D8" w14:textId="77777777" w:rsidR="001848B6" w:rsidRPr="00AE3152" w:rsidRDefault="001848B6" w:rsidP="000C4A8A">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0.02</w:t>
                  </w:r>
                </w:p>
              </w:tc>
            </w:tr>
            <w:tr w:rsidR="001848B6" w:rsidRPr="00AE3152" w14:paraId="6C42FA11" w14:textId="77777777" w:rsidTr="001848B6">
              <w:trPr>
                <w:trHeight w:val="236"/>
              </w:trPr>
              <w:tc>
                <w:tcPr>
                  <w:tcW w:w="1398" w:type="dxa"/>
                  <w:shd w:val="clear" w:color="DCE6F1" w:fill="DCE6F1"/>
                  <w:noWrap/>
                  <w:vAlign w:val="bottom"/>
                  <w:hideMark/>
                </w:tcPr>
                <w:p w14:paraId="385D3054" w14:textId="1C8E6269" w:rsidR="001848B6" w:rsidRPr="00AE3152" w:rsidRDefault="001848B6" w:rsidP="000C4A8A">
                  <w:pPr>
                    <w:spacing w:after="0" w:line="240" w:lineRule="auto"/>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 xml:space="preserve">Item </w:t>
                  </w:r>
                  <w:r w:rsidRPr="00485275">
                    <w:rPr>
                      <w:rFonts w:ascii="Times New Roman" w:eastAsia="Times New Roman" w:hAnsi="Times New Roman" w:cs="Times New Roman"/>
                      <w:b/>
                      <w:bCs/>
                      <w:i/>
                      <w:color w:val="000000"/>
                      <w:sz w:val="24"/>
                      <w:szCs w:val="20"/>
                    </w:rPr>
                    <w:t>p</w:t>
                  </w:r>
                  <w:r w:rsidRPr="00AE3152">
                    <w:rPr>
                      <w:rFonts w:ascii="Times New Roman" w:eastAsia="Times New Roman" w:hAnsi="Times New Roman" w:cs="Times New Roman"/>
                      <w:b/>
                      <w:bCs/>
                      <w:color w:val="000000"/>
                      <w:sz w:val="24"/>
                      <w:szCs w:val="20"/>
                    </w:rPr>
                    <w:t>-value</w:t>
                  </w:r>
                </w:p>
              </w:tc>
              <w:tc>
                <w:tcPr>
                  <w:tcW w:w="1404" w:type="dxa"/>
                  <w:shd w:val="clear" w:color="DCE6F1" w:fill="DCE6F1"/>
                  <w:noWrap/>
                  <w:vAlign w:val="bottom"/>
                  <w:hideMark/>
                </w:tcPr>
                <w:p w14:paraId="418CE6C8" w14:textId="77777777" w:rsidR="001848B6" w:rsidRPr="00AE3152" w:rsidRDefault="001848B6" w:rsidP="000C4A8A">
                  <w:pPr>
                    <w:spacing w:after="0" w:line="240" w:lineRule="auto"/>
                    <w:jc w:val="right"/>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0.25</w:t>
                  </w:r>
                </w:p>
              </w:tc>
              <w:tc>
                <w:tcPr>
                  <w:tcW w:w="1475" w:type="dxa"/>
                  <w:shd w:val="clear" w:color="auto" w:fill="auto"/>
                  <w:noWrap/>
                  <w:vAlign w:val="bottom"/>
                  <w:hideMark/>
                </w:tcPr>
                <w:p w14:paraId="557E6058" w14:textId="77777777" w:rsidR="001848B6" w:rsidRPr="00AE3152" w:rsidRDefault="001848B6" w:rsidP="000C4A8A">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 </w:t>
                  </w:r>
                </w:p>
              </w:tc>
            </w:tr>
          </w:tbl>
          <w:p w14:paraId="1F74916D" w14:textId="3237E94C" w:rsidR="000C4A8A" w:rsidRPr="00AE3152" w:rsidRDefault="000C4A8A" w:rsidP="00697739">
            <w:pPr>
              <w:spacing w:after="120"/>
              <w:rPr>
                <w:rFonts w:ascii="Times New Roman" w:eastAsia="Calibri" w:hAnsi="Times New Roman" w:cs="Times New Roman"/>
                <w:sz w:val="24"/>
                <w:szCs w:val="24"/>
              </w:rPr>
            </w:pPr>
          </w:p>
        </w:tc>
      </w:tr>
    </w:tbl>
    <w:p w14:paraId="167EA955" w14:textId="77777777" w:rsidR="00B241D2" w:rsidRDefault="00B241D2" w:rsidP="00616481">
      <w:pPr>
        <w:spacing w:after="120" w:line="240" w:lineRule="auto"/>
        <w:ind w:left="360"/>
        <w:rPr>
          <w:rFonts w:ascii="Times New Roman" w:eastAsia="Calibri" w:hAnsi="Times New Roman" w:cs="Times New Roman"/>
          <w:sz w:val="16"/>
          <w:szCs w:val="24"/>
        </w:rPr>
      </w:pPr>
    </w:p>
    <w:p w14:paraId="3D364FF5" w14:textId="77777777" w:rsidR="00616481" w:rsidRDefault="00616481" w:rsidP="00616481">
      <w:pPr>
        <w:spacing w:after="120" w:line="240" w:lineRule="auto"/>
        <w:ind w:left="360"/>
        <w:rPr>
          <w:rFonts w:ascii="Times New Roman" w:eastAsia="Calibri" w:hAnsi="Times New Roman" w:cs="Times New Roman"/>
          <w:sz w:val="16"/>
          <w:szCs w:val="24"/>
        </w:rPr>
      </w:pPr>
    </w:p>
    <w:p w14:paraId="67A64A23" w14:textId="77777777" w:rsidR="00616481" w:rsidRDefault="00616481" w:rsidP="00616481">
      <w:pPr>
        <w:spacing w:after="120" w:line="240" w:lineRule="auto"/>
        <w:ind w:left="360"/>
        <w:rPr>
          <w:rFonts w:ascii="Times New Roman" w:eastAsia="Calibri" w:hAnsi="Times New Roman" w:cs="Times New Roman"/>
          <w:sz w:val="16"/>
          <w:szCs w:val="24"/>
        </w:rPr>
      </w:pPr>
    </w:p>
    <w:p w14:paraId="7F02BA8F" w14:textId="405B70EA" w:rsidR="00F13E0D" w:rsidRDefault="0025108D">
      <w:pPr>
        <w:rPr>
          <w:b/>
          <w:bCs/>
          <w:u w:val="single"/>
        </w:rPr>
      </w:pPr>
      <w:r>
        <w:rPr>
          <w:b/>
          <w:bCs/>
          <w:u w:val="single"/>
        </w:rPr>
        <w:br w:type="page"/>
      </w:r>
    </w:p>
    <w:p w14:paraId="601A779A" w14:textId="1398B553" w:rsidR="00F13E0D" w:rsidRDefault="00F13E0D" w:rsidP="00F13E0D">
      <w:pPr>
        <w:pStyle w:val="Default"/>
        <w:spacing w:line="360" w:lineRule="auto"/>
        <w:rPr>
          <w:b/>
          <w:bCs/>
          <w:u w:val="single"/>
        </w:rPr>
      </w:pPr>
      <w:r>
        <w:rPr>
          <w:b/>
          <w:bCs/>
          <w:u w:val="single"/>
        </w:rPr>
        <w:lastRenderedPageBreak/>
        <w:t xml:space="preserve">5.1.5 </w:t>
      </w:r>
      <w:r w:rsidRPr="00E91C84">
        <w:rPr>
          <w:b/>
          <w:bCs/>
          <w:u w:val="single"/>
        </w:rPr>
        <w:t>Procedural Steps</w:t>
      </w:r>
      <w:r>
        <w:rPr>
          <w:b/>
          <w:bCs/>
          <w:u w:val="single"/>
        </w:rPr>
        <w:t>: Calculating Distractor Comparisons</w:t>
      </w:r>
    </w:p>
    <w:p w14:paraId="4391991A" w14:textId="77777777" w:rsidR="0050065C" w:rsidRPr="0050065C" w:rsidRDefault="0050065C" w:rsidP="0050065C">
      <w:pPr>
        <w:numPr>
          <w:ilvl w:val="0"/>
          <w:numId w:val="35"/>
        </w:numPr>
        <w:tabs>
          <w:tab w:val="clear" w:pos="720"/>
          <w:tab w:val="num" w:pos="36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Select the unscored values for all SR item types.</w:t>
      </w:r>
    </w:p>
    <w:p w14:paraId="7EE4EFB3" w14:textId="272DF923" w:rsidR="0050065C" w:rsidRPr="0050065C" w:rsidRDefault="0050065C" w:rsidP="0050065C">
      <w:pPr>
        <w:numPr>
          <w:ilvl w:val="0"/>
          <w:numId w:val="35"/>
        </w:numPr>
        <w:tabs>
          <w:tab w:val="clear" w:pos="720"/>
          <w:tab w:val="num" w:pos="36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Create a frequency distribution table using Excel’s Pivot Table function by counting the number of test-takers that selected a particular answer option.</w:t>
      </w:r>
    </w:p>
    <w:p w14:paraId="29BB83E4" w14:textId="630F2B78" w:rsidR="0050065C" w:rsidRPr="0050065C" w:rsidRDefault="0050065C" w:rsidP="0050065C">
      <w:pPr>
        <w:numPr>
          <w:ilvl w:val="0"/>
          <w:numId w:val="35"/>
        </w:numPr>
        <w:tabs>
          <w:tab w:val="clear" w:pos="720"/>
          <w:tab w:val="num" w:pos="36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Determine the proportion of test-takers that responded to each of the answer options, including the identified correct answer.</w:t>
      </w:r>
    </w:p>
    <w:p w14:paraId="19BF82F2" w14:textId="6C52344E" w:rsidR="0050065C" w:rsidRPr="0050065C" w:rsidRDefault="0050065C" w:rsidP="0050065C">
      <w:pPr>
        <w:numPr>
          <w:ilvl w:val="0"/>
          <w:numId w:val="35"/>
        </w:numPr>
        <w:tabs>
          <w:tab w:val="clear" w:pos="720"/>
          <w:tab w:val="num" w:pos="36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 xml:space="preserve">Given the </w:t>
      </w:r>
      <w:r w:rsidRPr="0050065C">
        <w:rPr>
          <w:rFonts w:ascii="Times New Roman" w:eastAsia="Calibri" w:hAnsi="Times New Roman" w:cs="Times New Roman"/>
          <w:i/>
          <w:sz w:val="24"/>
          <w:szCs w:val="24"/>
        </w:rPr>
        <w:t>p</w:t>
      </w:r>
      <w:r>
        <w:rPr>
          <w:rFonts w:ascii="Times New Roman" w:eastAsia="Calibri" w:hAnsi="Times New Roman" w:cs="Times New Roman"/>
          <w:sz w:val="24"/>
          <w:szCs w:val="24"/>
        </w:rPr>
        <w:t xml:space="preserve">-values as a context, identify any items with an incorrect answer option </w:t>
      </w:r>
      <w:r w:rsidR="00485275">
        <w:rPr>
          <w:rFonts w:ascii="Times New Roman" w:eastAsia="Calibri" w:hAnsi="Times New Roman" w:cs="Times New Roman"/>
          <w:sz w:val="24"/>
          <w:szCs w:val="24"/>
        </w:rPr>
        <w:t xml:space="preserve">(i.e., distractor) </w:t>
      </w:r>
      <w:r>
        <w:rPr>
          <w:rFonts w:ascii="Times New Roman" w:eastAsia="Calibri" w:hAnsi="Times New Roman" w:cs="Times New Roman"/>
          <w:sz w:val="24"/>
          <w:szCs w:val="24"/>
        </w:rPr>
        <w:t>that was selected by more test-takers than the correct answer.</w:t>
      </w:r>
    </w:p>
    <w:p w14:paraId="3696B9AF" w14:textId="69E724A0" w:rsidR="0050065C" w:rsidRPr="0050065C" w:rsidRDefault="0050065C" w:rsidP="0050065C">
      <w:pPr>
        <w:numPr>
          <w:ilvl w:val="0"/>
          <w:numId w:val="35"/>
        </w:numPr>
        <w:tabs>
          <w:tab w:val="clear" w:pos="720"/>
          <w:tab w:val="num" w:pos="36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 xml:space="preserve">Given the distribution of incorrect answer options, determine the quality of each distractor, specifically </w:t>
      </w:r>
      <w:r w:rsidR="00485275">
        <w:rPr>
          <w:rFonts w:ascii="Times New Roman" w:eastAsia="Calibri" w:hAnsi="Times New Roman" w:cs="Times New Roman"/>
          <w:sz w:val="24"/>
          <w:szCs w:val="24"/>
        </w:rPr>
        <w:t>focusing</w:t>
      </w:r>
      <w:r>
        <w:rPr>
          <w:rFonts w:ascii="Times New Roman" w:eastAsia="Calibri" w:hAnsi="Times New Roman" w:cs="Times New Roman"/>
          <w:sz w:val="24"/>
          <w:szCs w:val="24"/>
        </w:rPr>
        <w:t xml:space="preserve"> on distractors with very low response values (i.e., </w:t>
      </w:r>
      <w:r w:rsidR="005E111A">
        <w:rPr>
          <w:rFonts w:ascii="Times New Roman" w:eastAsia="Calibri" w:hAnsi="Times New Roman" w:cs="Times New Roman"/>
          <w:sz w:val="24"/>
          <w:szCs w:val="24"/>
        </w:rPr>
        <w:t>below .10).</w:t>
      </w:r>
    </w:p>
    <w:p w14:paraId="726B3BD0" w14:textId="70FC4DAC" w:rsidR="00F13E0D" w:rsidRDefault="00F13E0D" w:rsidP="0050065C">
      <w:pPr>
        <w:spacing w:after="120" w:line="240" w:lineRule="auto"/>
        <w:ind w:left="360"/>
        <w:rPr>
          <w:rFonts w:ascii="Times New Roman" w:eastAsia="Calibri" w:hAnsi="Times New Roman" w:cs="Times New Roman"/>
          <w:sz w:val="16"/>
          <w:szCs w:val="24"/>
        </w:rPr>
      </w:pPr>
    </w:p>
    <w:tbl>
      <w:tblPr>
        <w:tblStyle w:val="TableGrid"/>
        <w:tblW w:w="8669" w:type="dxa"/>
        <w:tblInd w:w="360" w:type="dxa"/>
        <w:tblLook w:val="04A0" w:firstRow="1" w:lastRow="0" w:firstColumn="1" w:lastColumn="0" w:noHBand="0" w:noVBand="1"/>
      </w:tblPr>
      <w:tblGrid>
        <w:gridCol w:w="8669"/>
      </w:tblGrid>
      <w:tr w:rsidR="005E111A" w:rsidRPr="00AE3152" w14:paraId="3119ED5C" w14:textId="77777777" w:rsidTr="005E111A">
        <w:trPr>
          <w:trHeight w:val="2373"/>
        </w:trPr>
        <w:tc>
          <w:tcPr>
            <w:tcW w:w="8669" w:type="dxa"/>
          </w:tcPr>
          <w:p w14:paraId="527DD6ED" w14:textId="06855DC9" w:rsidR="005E111A" w:rsidRDefault="00EA4CA5" w:rsidP="00D154BD">
            <w:pPr>
              <w:spacing w:after="120"/>
              <w:jc w:val="center"/>
              <w:rPr>
                <w:rFonts w:ascii="Times New Roman" w:hAnsi="Times New Roman" w:cs="Times New Roman"/>
                <w:b/>
                <w:noProof/>
                <w:sz w:val="32"/>
              </w:rPr>
            </w:pPr>
            <w:r>
              <w:rPr>
                <w:rFonts w:ascii="Times New Roman" w:hAnsi="Times New Roman" w:cs="Times New Roman"/>
                <w:b/>
                <w:noProof/>
                <w:sz w:val="32"/>
              </w:rPr>
              <w:t>ITEM #1 RESPONSE PATTERN</w:t>
            </w:r>
          </w:p>
          <w:p w14:paraId="40AB13D8" w14:textId="77777777" w:rsidR="005E111A" w:rsidRPr="00AE3152" w:rsidRDefault="005E111A" w:rsidP="00D154BD">
            <w:pPr>
              <w:spacing w:after="120"/>
              <w:jc w:val="center"/>
              <w:rPr>
                <w:rFonts w:ascii="Times New Roman" w:hAnsi="Times New Roman" w:cs="Times New Roman"/>
                <w:b/>
                <w:noProof/>
              </w:rPr>
            </w:pPr>
          </w:p>
          <w:tbl>
            <w:tblPr>
              <w:tblW w:w="72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180"/>
              <w:gridCol w:w="3075"/>
            </w:tblGrid>
            <w:tr w:rsidR="005E111A" w:rsidRPr="005E111A" w14:paraId="3EAA107D" w14:textId="77777777" w:rsidTr="005E111A">
              <w:trPr>
                <w:trHeight w:val="217"/>
              </w:trPr>
              <w:tc>
                <w:tcPr>
                  <w:tcW w:w="2043" w:type="dxa"/>
                  <w:shd w:val="clear" w:color="DCE6F1" w:fill="DCE6F1"/>
                  <w:noWrap/>
                  <w:vAlign w:val="bottom"/>
                  <w:hideMark/>
                </w:tcPr>
                <w:p w14:paraId="702A2331" w14:textId="52BE40A1" w:rsidR="005E111A" w:rsidRPr="005E111A" w:rsidRDefault="005E111A" w:rsidP="005E111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Response Options</w:t>
                  </w:r>
                </w:p>
              </w:tc>
              <w:tc>
                <w:tcPr>
                  <w:tcW w:w="2180" w:type="dxa"/>
                  <w:shd w:val="clear" w:color="DCE6F1" w:fill="DCE6F1"/>
                  <w:noWrap/>
                  <w:vAlign w:val="bottom"/>
                  <w:hideMark/>
                </w:tcPr>
                <w:p w14:paraId="1B95112E" w14:textId="77777777" w:rsidR="005E111A" w:rsidRPr="005E111A" w:rsidRDefault="005E111A" w:rsidP="005E111A">
                  <w:pPr>
                    <w:spacing w:after="0" w:line="240" w:lineRule="auto"/>
                    <w:rPr>
                      <w:rFonts w:ascii="Times New Roman" w:eastAsia="Times New Roman" w:hAnsi="Times New Roman" w:cs="Times New Roman"/>
                      <w:b/>
                      <w:bCs/>
                      <w:color w:val="000000"/>
                      <w:sz w:val="20"/>
                      <w:szCs w:val="20"/>
                    </w:rPr>
                  </w:pPr>
                  <w:r w:rsidRPr="005E111A">
                    <w:rPr>
                      <w:rFonts w:ascii="Times New Roman" w:eastAsia="Times New Roman" w:hAnsi="Times New Roman" w:cs="Times New Roman"/>
                      <w:b/>
                      <w:bCs/>
                      <w:color w:val="000000"/>
                      <w:sz w:val="20"/>
                      <w:szCs w:val="20"/>
                    </w:rPr>
                    <w:t>Count of M1</w:t>
                  </w:r>
                </w:p>
              </w:tc>
              <w:tc>
                <w:tcPr>
                  <w:tcW w:w="3075" w:type="dxa"/>
                  <w:shd w:val="clear" w:color="auto" w:fill="auto"/>
                  <w:noWrap/>
                  <w:vAlign w:val="bottom"/>
                  <w:hideMark/>
                </w:tcPr>
                <w:p w14:paraId="40C0C749" w14:textId="02D3B16D" w:rsidR="005E111A" w:rsidRPr="005E111A" w:rsidRDefault="005E111A" w:rsidP="005E111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Proportional Response Rate</w:t>
                  </w:r>
                </w:p>
              </w:tc>
            </w:tr>
            <w:tr w:rsidR="005E111A" w:rsidRPr="005E111A" w14:paraId="027113D4" w14:textId="77777777" w:rsidTr="005E111A">
              <w:trPr>
                <w:trHeight w:val="217"/>
              </w:trPr>
              <w:tc>
                <w:tcPr>
                  <w:tcW w:w="2043" w:type="dxa"/>
                  <w:shd w:val="clear" w:color="auto" w:fill="auto"/>
                  <w:noWrap/>
                  <w:vAlign w:val="bottom"/>
                  <w:hideMark/>
                </w:tcPr>
                <w:p w14:paraId="1D476481" w14:textId="198EA267" w:rsidR="005E111A" w:rsidRPr="005E111A" w:rsidRDefault="005E111A" w:rsidP="005E111A">
                  <w:pPr>
                    <w:spacing w:after="0" w:line="240" w:lineRule="auto"/>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0</w:t>
                  </w:r>
                  <w:r w:rsidR="00485275">
                    <w:rPr>
                      <w:rFonts w:ascii="Times New Roman" w:eastAsia="Times New Roman" w:hAnsi="Times New Roman" w:cs="Times New Roman"/>
                      <w:sz w:val="20"/>
                      <w:szCs w:val="20"/>
                    </w:rPr>
                    <w:t>-A</w:t>
                  </w:r>
                </w:p>
              </w:tc>
              <w:tc>
                <w:tcPr>
                  <w:tcW w:w="2180" w:type="dxa"/>
                  <w:shd w:val="clear" w:color="auto" w:fill="auto"/>
                  <w:noWrap/>
                  <w:vAlign w:val="bottom"/>
                  <w:hideMark/>
                </w:tcPr>
                <w:p w14:paraId="56E75B37" w14:textId="77777777" w:rsidR="005E111A" w:rsidRPr="005E111A" w:rsidRDefault="005E111A" w:rsidP="005E111A">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12</w:t>
                  </w:r>
                </w:p>
              </w:tc>
              <w:tc>
                <w:tcPr>
                  <w:tcW w:w="3075" w:type="dxa"/>
                  <w:shd w:val="clear" w:color="auto" w:fill="auto"/>
                  <w:noWrap/>
                  <w:vAlign w:val="bottom"/>
                  <w:hideMark/>
                </w:tcPr>
                <w:p w14:paraId="04A32939" w14:textId="77777777" w:rsidR="005E111A" w:rsidRPr="005E111A" w:rsidRDefault="005E111A" w:rsidP="005E111A">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0.13</w:t>
                  </w:r>
                </w:p>
              </w:tc>
            </w:tr>
            <w:tr w:rsidR="005E111A" w:rsidRPr="005E111A" w14:paraId="3DDFF2B9" w14:textId="77777777" w:rsidTr="005E111A">
              <w:trPr>
                <w:trHeight w:val="217"/>
              </w:trPr>
              <w:tc>
                <w:tcPr>
                  <w:tcW w:w="2043" w:type="dxa"/>
                  <w:shd w:val="clear" w:color="auto" w:fill="auto"/>
                  <w:noWrap/>
                  <w:vAlign w:val="bottom"/>
                  <w:hideMark/>
                </w:tcPr>
                <w:p w14:paraId="47124E42" w14:textId="0FF8FF72" w:rsidR="005E111A" w:rsidRPr="005E111A" w:rsidRDefault="005E111A" w:rsidP="005E111A">
                  <w:pPr>
                    <w:spacing w:after="0" w:line="240" w:lineRule="auto"/>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1</w:t>
                  </w:r>
                  <w:r w:rsidR="00485275">
                    <w:rPr>
                      <w:rFonts w:ascii="Times New Roman" w:eastAsia="Times New Roman" w:hAnsi="Times New Roman" w:cs="Times New Roman"/>
                      <w:sz w:val="20"/>
                      <w:szCs w:val="20"/>
                    </w:rPr>
                    <w:t>-B</w:t>
                  </w:r>
                </w:p>
              </w:tc>
              <w:tc>
                <w:tcPr>
                  <w:tcW w:w="2180" w:type="dxa"/>
                  <w:shd w:val="clear" w:color="auto" w:fill="auto"/>
                  <w:noWrap/>
                  <w:vAlign w:val="bottom"/>
                  <w:hideMark/>
                </w:tcPr>
                <w:p w14:paraId="24511432" w14:textId="77777777" w:rsidR="005E111A" w:rsidRPr="005E111A" w:rsidRDefault="005E111A" w:rsidP="005E111A">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23</w:t>
                  </w:r>
                </w:p>
              </w:tc>
              <w:tc>
                <w:tcPr>
                  <w:tcW w:w="3075" w:type="dxa"/>
                  <w:shd w:val="clear" w:color="auto" w:fill="auto"/>
                  <w:noWrap/>
                  <w:vAlign w:val="bottom"/>
                  <w:hideMark/>
                </w:tcPr>
                <w:p w14:paraId="558080F4" w14:textId="77777777" w:rsidR="005E111A" w:rsidRPr="005E111A" w:rsidRDefault="005E111A" w:rsidP="005E111A">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0.24</w:t>
                  </w:r>
                </w:p>
              </w:tc>
            </w:tr>
            <w:tr w:rsidR="005E111A" w:rsidRPr="005E111A" w14:paraId="2976C4DB" w14:textId="77777777" w:rsidTr="005E111A">
              <w:trPr>
                <w:trHeight w:val="217"/>
              </w:trPr>
              <w:tc>
                <w:tcPr>
                  <w:tcW w:w="2043" w:type="dxa"/>
                  <w:shd w:val="clear" w:color="auto" w:fill="auto"/>
                  <w:noWrap/>
                  <w:vAlign w:val="bottom"/>
                  <w:hideMark/>
                </w:tcPr>
                <w:p w14:paraId="536F7421" w14:textId="5E6C6A77" w:rsidR="005E111A" w:rsidRPr="005E111A" w:rsidRDefault="005E111A" w:rsidP="005E111A">
                  <w:pPr>
                    <w:spacing w:after="0" w:line="240" w:lineRule="auto"/>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2</w:t>
                  </w:r>
                  <w:r w:rsidR="00485275">
                    <w:rPr>
                      <w:rFonts w:ascii="Times New Roman" w:eastAsia="Times New Roman" w:hAnsi="Times New Roman" w:cs="Times New Roman"/>
                      <w:sz w:val="20"/>
                      <w:szCs w:val="20"/>
                    </w:rPr>
                    <w:t>-C</w:t>
                  </w:r>
                </w:p>
              </w:tc>
              <w:tc>
                <w:tcPr>
                  <w:tcW w:w="2180" w:type="dxa"/>
                  <w:shd w:val="clear" w:color="auto" w:fill="auto"/>
                  <w:noWrap/>
                  <w:vAlign w:val="bottom"/>
                  <w:hideMark/>
                </w:tcPr>
                <w:p w14:paraId="75C6F66B" w14:textId="77777777" w:rsidR="005E111A" w:rsidRPr="005E111A" w:rsidRDefault="005E111A" w:rsidP="005E111A">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36</w:t>
                  </w:r>
                </w:p>
              </w:tc>
              <w:tc>
                <w:tcPr>
                  <w:tcW w:w="3075" w:type="dxa"/>
                  <w:shd w:val="clear" w:color="auto" w:fill="auto"/>
                  <w:noWrap/>
                  <w:vAlign w:val="bottom"/>
                  <w:hideMark/>
                </w:tcPr>
                <w:p w14:paraId="6CE85E4E" w14:textId="77777777" w:rsidR="005E111A" w:rsidRPr="005E111A" w:rsidRDefault="005E111A" w:rsidP="005E111A">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0.38</w:t>
                  </w:r>
                </w:p>
              </w:tc>
            </w:tr>
            <w:tr w:rsidR="005E111A" w:rsidRPr="005E111A" w14:paraId="37F0C07C" w14:textId="77777777" w:rsidTr="000F6528">
              <w:trPr>
                <w:trHeight w:val="217"/>
              </w:trPr>
              <w:tc>
                <w:tcPr>
                  <w:tcW w:w="2043" w:type="dxa"/>
                  <w:shd w:val="clear" w:color="auto" w:fill="auto"/>
                  <w:noWrap/>
                  <w:vAlign w:val="bottom"/>
                  <w:hideMark/>
                </w:tcPr>
                <w:p w14:paraId="4C6ADC66" w14:textId="003D3DF6" w:rsidR="005E111A" w:rsidRPr="000F6528" w:rsidRDefault="005E111A" w:rsidP="005E111A">
                  <w:pPr>
                    <w:spacing w:after="0" w:line="240" w:lineRule="auto"/>
                    <w:rPr>
                      <w:rFonts w:ascii="Times New Roman" w:eastAsia="Times New Roman" w:hAnsi="Times New Roman" w:cs="Times New Roman"/>
                      <w:sz w:val="20"/>
                      <w:szCs w:val="20"/>
                    </w:rPr>
                  </w:pPr>
                  <w:r w:rsidRPr="000F6528">
                    <w:rPr>
                      <w:rFonts w:ascii="Times New Roman" w:eastAsia="Times New Roman" w:hAnsi="Times New Roman" w:cs="Times New Roman"/>
                      <w:sz w:val="20"/>
                      <w:szCs w:val="20"/>
                    </w:rPr>
                    <w:t>3</w:t>
                  </w:r>
                  <w:r w:rsidR="00485275" w:rsidRPr="000F6528">
                    <w:rPr>
                      <w:rFonts w:ascii="Times New Roman" w:eastAsia="Times New Roman" w:hAnsi="Times New Roman" w:cs="Times New Roman"/>
                      <w:sz w:val="20"/>
                      <w:szCs w:val="20"/>
                    </w:rPr>
                    <w:t>-D</w:t>
                  </w:r>
                </w:p>
              </w:tc>
              <w:tc>
                <w:tcPr>
                  <w:tcW w:w="2180" w:type="dxa"/>
                  <w:shd w:val="clear" w:color="auto" w:fill="auto"/>
                  <w:noWrap/>
                  <w:vAlign w:val="bottom"/>
                  <w:hideMark/>
                </w:tcPr>
                <w:p w14:paraId="3A9622E6" w14:textId="77777777" w:rsidR="005E111A" w:rsidRPr="000F6528" w:rsidRDefault="005E111A" w:rsidP="005E111A">
                  <w:pPr>
                    <w:spacing w:after="0" w:line="240" w:lineRule="auto"/>
                    <w:jc w:val="right"/>
                    <w:rPr>
                      <w:rFonts w:ascii="Times New Roman" w:eastAsia="Times New Roman" w:hAnsi="Times New Roman" w:cs="Times New Roman"/>
                      <w:sz w:val="20"/>
                      <w:szCs w:val="20"/>
                    </w:rPr>
                  </w:pPr>
                  <w:r w:rsidRPr="000F6528">
                    <w:rPr>
                      <w:rFonts w:ascii="Times New Roman" w:eastAsia="Times New Roman" w:hAnsi="Times New Roman" w:cs="Times New Roman"/>
                      <w:sz w:val="20"/>
                      <w:szCs w:val="20"/>
                    </w:rPr>
                    <w:t>25</w:t>
                  </w:r>
                </w:p>
              </w:tc>
              <w:tc>
                <w:tcPr>
                  <w:tcW w:w="3075" w:type="dxa"/>
                  <w:shd w:val="clear" w:color="auto" w:fill="auto"/>
                  <w:noWrap/>
                  <w:vAlign w:val="bottom"/>
                  <w:hideMark/>
                </w:tcPr>
                <w:p w14:paraId="2CC5B656" w14:textId="77777777" w:rsidR="005E111A" w:rsidRPr="000F6528" w:rsidRDefault="005E111A" w:rsidP="005E111A">
                  <w:pPr>
                    <w:spacing w:after="0" w:line="240" w:lineRule="auto"/>
                    <w:jc w:val="right"/>
                    <w:rPr>
                      <w:rFonts w:ascii="Times New Roman" w:eastAsia="Times New Roman" w:hAnsi="Times New Roman" w:cs="Times New Roman"/>
                      <w:sz w:val="20"/>
                      <w:szCs w:val="20"/>
                    </w:rPr>
                  </w:pPr>
                  <w:r w:rsidRPr="000F6528">
                    <w:rPr>
                      <w:rFonts w:ascii="Times New Roman" w:eastAsia="Times New Roman" w:hAnsi="Times New Roman" w:cs="Times New Roman"/>
                      <w:sz w:val="20"/>
                      <w:szCs w:val="20"/>
                    </w:rPr>
                    <w:t>0.26</w:t>
                  </w:r>
                </w:p>
              </w:tc>
            </w:tr>
            <w:tr w:rsidR="005E111A" w:rsidRPr="005E111A" w14:paraId="6831F5D9" w14:textId="77777777" w:rsidTr="005E111A">
              <w:trPr>
                <w:trHeight w:val="217"/>
              </w:trPr>
              <w:tc>
                <w:tcPr>
                  <w:tcW w:w="2043" w:type="dxa"/>
                  <w:shd w:val="clear" w:color="DCE6F1" w:fill="DCE6F1"/>
                  <w:noWrap/>
                  <w:vAlign w:val="bottom"/>
                  <w:hideMark/>
                </w:tcPr>
                <w:p w14:paraId="2A151437" w14:textId="77777777" w:rsidR="005E111A" w:rsidRPr="005E111A" w:rsidRDefault="005E111A" w:rsidP="005E111A">
                  <w:pPr>
                    <w:spacing w:after="0" w:line="240" w:lineRule="auto"/>
                    <w:rPr>
                      <w:rFonts w:ascii="Times New Roman" w:eastAsia="Times New Roman" w:hAnsi="Times New Roman" w:cs="Times New Roman"/>
                      <w:b/>
                      <w:bCs/>
                      <w:color w:val="000000"/>
                      <w:sz w:val="20"/>
                      <w:szCs w:val="20"/>
                    </w:rPr>
                  </w:pPr>
                  <w:r w:rsidRPr="005E111A">
                    <w:rPr>
                      <w:rFonts w:ascii="Times New Roman" w:eastAsia="Times New Roman" w:hAnsi="Times New Roman" w:cs="Times New Roman"/>
                      <w:b/>
                      <w:bCs/>
                      <w:color w:val="000000"/>
                      <w:sz w:val="20"/>
                      <w:szCs w:val="20"/>
                    </w:rPr>
                    <w:t>Grand Total</w:t>
                  </w:r>
                </w:p>
              </w:tc>
              <w:tc>
                <w:tcPr>
                  <w:tcW w:w="2180" w:type="dxa"/>
                  <w:shd w:val="clear" w:color="DCE6F1" w:fill="DCE6F1"/>
                  <w:noWrap/>
                  <w:vAlign w:val="bottom"/>
                  <w:hideMark/>
                </w:tcPr>
                <w:p w14:paraId="05B53A2E" w14:textId="77777777" w:rsidR="005E111A" w:rsidRPr="005E111A" w:rsidRDefault="005E111A" w:rsidP="005E111A">
                  <w:pPr>
                    <w:spacing w:after="0" w:line="240" w:lineRule="auto"/>
                    <w:jc w:val="right"/>
                    <w:rPr>
                      <w:rFonts w:ascii="Times New Roman" w:eastAsia="Times New Roman" w:hAnsi="Times New Roman" w:cs="Times New Roman"/>
                      <w:b/>
                      <w:bCs/>
                      <w:color w:val="000000"/>
                      <w:sz w:val="20"/>
                      <w:szCs w:val="20"/>
                    </w:rPr>
                  </w:pPr>
                  <w:r w:rsidRPr="005E111A">
                    <w:rPr>
                      <w:rFonts w:ascii="Times New Roman" w:eastAsia="Times New Roman" w:hAnsi="Times New Roman" w:cs="Times New Roman"/>
                      <w:b/>
                      <w:bCs/>
                      <w:color w:val="000000"/>
                      <w:sz w:val="20"/>
                      <w:szCs w:val="20"/>
                    </w:rPr>
                    <w:t>96</w:t>
                  </w:r>
                </w:p>
              </w:tc>
              <w:tc>
                <w:tcPr>
                  <w:tcW w:w="3075" w:type="dxa"/>
                  <w:shd w:val="clear" w:color="auto" w:fill="auto"/>
                  <w:noWrap/>
                  <w:vAlign w:val="bottom"/>
                  <w:hideMark/>
                </w:tcPr>
                <w:p w14:paraId="1485B308" w14:textId="77777777" w:rsidR="005E111A" w:rsidRPr="005E111A" w:rsidRDefault="005E111A" w:rsidP="005E111A">
                  <w:pPr>
                    <w:spacing w:after="0" w:line="240" w:lineRule="auto"/>
                    <w:jc w:val="right"/>
                    <w:rPr>
                      <w:rFonts w:ascii="Times New Roman" w:eastAsia="Times New Roman" w:hAnsi="Times New Roman" w:cs="Times New Roman"/>
                      <w:b/>
                      <w:bCs/>
                      <w:color w:val="000000"/>
                      <w:sz w:val="20"/>
                      <w:szCs w:val="20"/>
                    </w:rPr>
                  </w:pPr>
                </w:p>
              </w:tc>
            </w:tr>
          </w:tbl>
          <w:p w14:paraId="7C93DC96" w14:textId="77777777" w:rsidR="005E111A" w:rsidRDefault="005E111A" w:rsidP="005E111A">
            <w:pPr>
              <w:spacing w:after="120"/>
              <w:rPr>
                <w:rFonts w:ascii="Times New Roman" w:hAnsi="Times New Roman" w:cs="Times New Roman"/>
                <w:b/>
                <w:noProof/>
                <w:sz w:val="32"/>
              </w:rPr>
            </w:pPr>
          </w:p>
          <w:p w14:paraId="15935907" w14:textId="40D78334" w:rsidR="005E111A" w:rsidRPr="00AE3152" w:rsidRDefault="00485275" w:rsidP="005E111A">
            <w:pPr>
              <w:spacing w:after="120"/>
              <w:rPr>
                <w:rFonts w:ascii="Times New Roman" w:hAnsi="Times New Roman" w:cs="Times New Roman"/>
                <w:b/>
                <w:noProof/>
                <w:sz w:val="32"/>
              </w:rPr>
            </w:pPr>
            <w:r>
              <w:rPr>
                <w:rFonts w:ascii="Times New Roman" w:hAnsi="Times New Roman" w:cs="Times New Roman"/>
                <w:b/>
                <w:noProof/>
                <w:sz w:val="32"/>
              </w:rPr>
              <w:t>Answer Option “D</w:t>
            </w:r>
            <w:r w:rsidR="005E111A">
              <w:rPr>
                <w:rFonts w:ascii="Times New Roman" w:hAnsi="Times New Roman" w:cs="Times New Roman"/>
                <w:b/>
                <w:noProof/>
                <w:sz w:val="32"/>
              </w:rPr>
              <w:t>” correct answer</w:t>
            </w:r>
          </w:p>
          <w:p w14:paraId="4F8256CF" w14:textId="77777777" w:rsidR="005E111A" w:rsidRPr="00AE3152" w:rsidRDefault="005E111A" w:rsidP="00D154BD">
            <w:pPr>
              <w:spacing w:after="120"/>
              <w:rPr>
                <w:rFonts w:ascii="Times New Roman" w:eastAsia="Calibri" w:hAnsi="Times New Roman" w:cs="Times New Roman"/>
                <w:sz w:val="24"/>
                <w:szCs w:val="24"/>
              </w:rPr>
            </w:pPr>
          </w:p>
        </w:tc>
      </w:tr>
    </w:tbl>
    <w:p w14:paraId="0F078C3D" w14:textId="77777777" w:rsidR="008F22AA" w:rsidRDefault="008F22AA">
      <w:pPr>
        <w:rPr>
          <w:b/>
          <w:bCs/>
          <w:u w:val="single"/>
        </w:rPr>
      </w:pPr>
    </w:p>
    <w:p w14:paraId="2F9BC1B9" w14:textId="77777777" w:rsidR="008F22AA" w:rsidRDefault="008F22AA">
      <w:pPr>
        <w:rPr>
          <w:b/>
          <w:bCs/>
          <w:u w:val="single"/>
        </w:rPr>
      </w:pPr>
    </w:p>
    <w:p w14:paraId="1514F57D" w14:textId="7EE6037B" w:rsidR="00F13E0D" w:rsidRDefault="00F13E0D">
      <w:pPr>
        <w:rPr>
          <w:b/>
          <w:bCs/>
          <w:u w:val="single"/>
        </w:rPr>
      </w:pPr>
      <w:r>
        <w:rPr>
          <w:b/>
          <w:bCs/>
          <w:u w:val="single"/>
        </w:rPr>
        <w:br w:type="page"/>
      </w:r>
    </w:p>
    <w:p w14:paraId="4D981FD6" w14:textId="14DB5AE1" w:rsidR="00F13E0D" w:rsidRDefault="00F13E0D" w:rsidP="00F13E0D">
      <w:pPr>
        <w:pStyle w:val="Default"/>
        <w:spacing w:line="360" w:lineRule="auto"/>
        <w:rPr>
          <w:b/>
          <w:bCs/>
          <w:u w:val="single"/>
        </w:rPr>
      </w:pPr>
      <w:r>
        <w:rPr>
          <w:b/>
          <w:bCs/>
          <w:u w:val="single"/>
        </w:rPr>
        <w:lastRenderedPageBreak/>
        <w:t xml:space="preserve">5.1.6 </w:t>
      </w:r>
      <w:r w:rsidRPr="00E91C84">
        <w:rPr>
          <w:b/>
          <w:bCs/>
          <w:u w:val="single"/>
        </w:rPr>
        <w:t>Procedural Steps</w:t>
      </w:r>
      <w:r w:rsidR="00BB0F1D">
        <w:rPr>
          <w:b/>
          <w:bCs/>
          <w:u w:val="single"/>
        </w:rPr>
        <w:t xml:space="preserve">: Calculating Item </w:t>
      </w:r>
      <w:r>
        <w:rPr>
          <w:b/>
          <w:bCs/>
          <w:u w:val="single"/>
        </w:rPr>
        <w:t>Type Comparisons</w:t>
      </w:r>
    </w:p>
    <w:p w14:paraId="0B26E5F1" w14:textId="01F23C3A" w:rsidR="00551C0C" w:rsidRPr="009A692E" w:rsidRDefault="00551C0C" w:rsidP="00551C0C">
      <w:pPr>
        <w:numPr>
          <w:ilvl w:val="0"/>
          <w:numId w:val="36"/>
        </w:numPr>
        <w:tabs>
          <w:tab w:val="clear" w:pos="72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 xml:space="preserve">Select all scored values for </w:t>
      </w:r>
      <w:r w:rsidR="009A692E">
        <w:rPr>
          <w:rFonts w:ascii="Times New Roman" w:eastAsia="Calibri" w:hAnsi="Times New Roman" w:cs="Times New Roman"/>
          <w:sz w:val="24"/>
          <w:szCs w:val="24"/>
        </w:rPr>
        <w:t>S</w:t>
      </w:r>
      <w:r w:rsidR="00EA4CA5">
        <w:rPr>
          <w:rFonts w:ascii="Times New Roman" w:eastAsia="Calibri" w:hAnsi="Times New Roman" w:cs="Times New Roman"/>
          <w:sz w:val="24"/>
          <w:szCs w:val="24"/>
        </w:rPr>
        <w:t>R item types</w:t>
      </w:r>
      <w:r w:rsidR="009A692E">
        <w:rPr>
          <w:rFonts w:ascii="Times New Roman" w:eastAsia="Calibri" w:hAnsi="Times New Roman" w:cs="Times New Roman"/>
          <w:sz w:val="24"/>
          <w:szCs w:val="24"/>
        </w:rPr>
        <w:t>.</w:t>
      </w:r>
    </w:p>
    <w:p w14:paraId="08C3900B" w14:textId="3DF4B6CA" w:rsidR="009A692E" w:rsidRPr="0050065C" w:rsidRDefault="009A692E" w:rsidP="00551C0C">
      <w:pPr>
        <w:numPr>
          <w:ilvl w:val="0"/>
          <w:numId w:val="36"/>
        </w:numPr>
        <w:tabs>
          <w:tab w:val="clear" w:pos="72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Calculate the percent (PCT</w:t>
      </w:r>
      <w:r w:rsidR="00EA4CA5">
        <w:rPr>
          <w:rFonts w:ascii="Times New Roman" w:eastAsia="Calibri" w:hAnsi="Times New Roman" w:cs="Times New Roman"/>
          <w:sz w:val="24"/>
          <w:szCs w:val="24"/>
        </w:rPr>
        <w:t>) of points earned by aggregating</w:t>
      </w:r>
      <w:r>
        <w:rPr>
          <w:rFonts w:ascii="Times New Roman" w:eastAsia="Calibri" w:hAnsi="Times New Roman" w:cs="Times New Roman"/>
          <w:sz w:val="24"/>
          <w:szCs w:val="24"/>
        </w:rPr>
        <w:t xml:space="preserve"> the points earned (numerator) and dividing by the total possible (denominator), and then convert the resultant into a percentage.</w:t>
      </w:r>
    </w:p>
    <w:p w14:paraId="6247504D" w14:textId="19AB4E92" w:rsidR="009A692E" w:rsidRPr="009A692E" w:rsidRDefault="009A692E" w:rsidP="009A692E">
      <w:pPr>
        <w:numPr>
          <w:ilvl w:val="0"/>
          <w:numId w:val="36"/>
        </w:numPr>
        <w:tabs>
          <w:tab w:val="clear" w:pos="72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Select all scored values (points awarded given the CR scoring rubric) for all CR item types for each test-taker.</w:t>
      </w:r>
    </w:p>
    <w:p w14:paraId="600A41FC" w14:textId="495AF35D" w:rsidR="00F13E0D" w:rsidRPr="009A692E" w:rsidRDefault="009A692E" w:rsidP="009D720E">
      <w:pPr>
        <w:numPr>
          <w:ilvl w:val="0"/>
          <w:numId w:val="36"/>
        </w:numPr>
        <w:tabs>
          <w:tab w:val="clear" w:pos="720"/>
        </w:tabs>
        <w:spacing w:after="120" w:line="240" w:lineRule="auto"/>
        <w:ind w:left="360"/>
        <w:rPr>
          <w:rFonts w:ascii="Times New Roman" w:eastAsia="Calibri" w:hAnsi="Times New Roman" w:cs="Times New Roman"/>
          <w:sz w:val="16"/>
          <w:szCs w:val="24"/>
        </w:rPr>
      </w:pPr>
      <w:r w:rsidRPr="009A692E">
        <w:rPr>
          <w:rFonts w:ascii="Times New Roman" w:eastAsia="Calibri" w:hAnsi="Times New Roman" w:cs="Times New Roman"/>
          <w:sz w:val="24"/>
          <w:szCs w:val="24"/>
        </w:rPr>
        <w:t>Calculate the percent (PCT</w:t>
      </w:r>
      <w:r w:rsidR="00C6609E">
        <w:rPr>
          <w:rFonts w:ascii="Times New Roman" w:eastAsia="Calibri" w:hAnsi="Times New Roman" w:cs="Times New Roman"/>
          <w:sz w:val="24"/>
          <w:szCs w:val="24"/>
        </w:rPr>
        <w:t>) of points earned by aggregating</w:t>
      </w:r>
      <w:r w:rsidRPr="009A692E">
        <w:rPr>
          <w:rFonts w:ascii="Times New Roman" w:eastAsia="Calibri" w:hAnsi="Times New Roman" w:cs="Times New Roman"/>
          <w:sz w:val="24"/>
          <w:szCs w:val="24"/>
        </w:rPr>
        <w:t xml:space="preserve"> the points earned (numerator) and dividing </w:t>
      </w:r>
      <w:r w:rsidR="00C6609E">
        <w:rPr>
          <w:rFonts w:ascii="Times New Roman" w:eastAsia="Calibri" w:hAnsi="Times New Roman" w:cs="Times New Roman"/>
          <w:sz w:val="24"/>
          <w:szCs w:val="24"/>
        </w:rPr>
        <w:t xml:space="preserve">that value </w:t>
      </w:r>
      <w:r w:rsidRPr="009A692E">
        <w:rPr>
          <w:rFonts w:ascii="Times New Roman" w:eastAsia="Calibri" w:hAnsi="Times New Roman" w:cs="Times New Roman"/>
          <w:sz w:val="24"/>
          <w:szCs w:val="24"/>
        </w:rPr>
        <w:t xml:space="preserve">by the total possible </w:t>
      </w:r>
      <w:r w:rsidR="00C6609E">
        <w:rPr>
          <w:rFonts w:ascii="Times New Roman" w:eastAsia="Calibri" w:hAnsi="Times New Roman" w:cs="Times New Roman"/>
          <w:sz w:val="24"/>
          <w:szCs w:val="24"/>
        </w:rPr>
        <w:t xml:space="preserve">points </w:t>
      </w:r>
      <w:r w:rsidRPr="009A692E">
        <w:rPr>
          <w:rFonts w:ascii="Times New Roman" w:eastAsia="Calibri" w:hAnsi="Times New Roman" w:cs="Times New Roman"/>
          <w:sz w:val="24"/>
          <w:szCs w:val="24"/>
        </w:rPr>
        <w:t>(denominator) across all rubric score ranges, and then convert the resultant into a percentage.</w:t>
      </w:r>
    </w:p>
    <w:p w14:paraId="3281F618" w14:textId="2AB79121" w:rsidR="009A692E" w:rsidRPr="009A692E" w:rsidRDefault="009A692E" w:rsidP="009D720E">
      <w:pPr>
        <w:numPr>
          <w:ilvl w:val="0"/>
          <w:numId w:val="36"/>
        </w:numPr>
        <w:tabs>
          <w:tab w:val="clear" w:pos="72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 xml:space="preserve">Determine the overall test percent correct for the two item types and determine if </w:t>
      </w:r>
      <w:r w:rsidR="00EA4CA5">
        <w:rPr>
          <w:rFonts w:ascii="Times New Roman" w:eastAsia="Calibri" w:hAnsi="Times New Roman" w:cs="Times New Roman"/>
          <w:sz w:val="24"/>
          <w:szCs w:val="24"/>
        </w:rPr>
        <w:t xml:space="preserve">the observed differences between item types is greater than </w:t>
      </w:r>
      <w:r>
        <w:rPr>
          <w:rFonts w:ascii="Times New Roman" w:eastAsia="Calibri" w:hAnsi="Times New Roman" w:cs="Times New Roman"/>
          <w:sz w:val="24"/>
          <w:szCs w:val="24"/>
        </w:rPr>
        <w:t xml:space="preserve">10 PCT </w:t>
      </w:r>
      <w:r w:rsidR="00EA4CA5">
        <w:rPr>
          <w:rFonts w:ascii="Times New Roman" w:eastAsia="Calibri" w:hAnsi="Times New Roman" w:cs="Times New Roman"/>
          <w:sz w:val="24"/>
          <w:szCs w:val="24"/>
        </w:rPr>
        <w:t>PTS (</w:t>
      </w:r>
      <w:r>
        <w:rPr>
          <w:rFonts w:ascii="Times New Roman" w:eastAsia="Calibri" w:hAnsi="Times New Roman" w:cs="Times New Roman"/>
          <w:sz w:val="24"/>
          <w:szCs w:val="24"/>
        </w:rPr>
        <w:t>points</w:t>
      </w:r>
      <w:r w:rsidR="00EA4CA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3ECAC83E" w14:textId="77777777" w:rsidR="009A692E" w:rsidRPr="009A692E" w:rsidRDefault="009A692E" w:rsidP="009A692E">
      <w:pPr>
        <w:spacing w:after="120" w:line="240" w:lineRule="auto"/>
        <w:ind w:left="360"/>
        <w:rPr>
          <w:rFonts w:ascii="Times New Roman" w:eastAsia="Calibri" w:hAnsi="Times New Roman" w:cs="Times New Roman"/>
          <w:sz w:val="16"/>
          <w:szCs w:val="24"/>
        </w:rPr>
      </w:pPr>
    </w:p>
    <w:p w14:paraId="59207793" w14:textId="4E927066" w:rsidR="00F13E0D" w:rsidRDefault="005B3FB7" w:rsidP="00EA4CA5">
      <w:pPr>
        <w:jc w:val="center"/>
        <w:rPr>
          <w:b/>
          <w:bCs/>
          <w:u w:val="single"/>
        </w:rPr>
      </w:pPr>
      <w:r>
        <w:rPr>
          <w:noProof/>
        </w:rPr>
        <w:drawing>
          <wp:inline distT="0" distB="0" distL="0" distR="0" wp14:anchorId="5A9930FF" wp14:editId="4A7D309F">
            <wp:extent cx="5415280" cy="4541520"/>
            <wp:effectExtent l="0" t="0" r="13970" b="11430"/>
            <wp:docPr id="4" name="Char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2F33E8" w14:textId="4B06DC0D" w:rsidR="009E704B" w:rsidRDefault="009E704B">
      <w:pPr>
        <w:rPr>
          <w:b/>
          <w:bCs/>
          <w:u w:val="single"/>
        </w:rPr>
      </w:pPr>
      <w:r>
        <w:rPr>
          <w:b/>
          <w:bCs/>
          <w:u w:val="single"/>
        </w:rPr>
        <w:br w:type="page"/>
      </w:r>
    </w:p>
    <w:p w14:paraId="4B1B6060" w14:textId="795DA464" w:rsidR="00F13E0D" w:rsidRDefault="00F13E0D" w:rsidP="00F13E0D">
      <w:pPr>
        <w:pStyle w:val="Default"/>
        <w:spacing w:line="360" w:lineRule="auto"/>
        <w:rPr>
          <w:b/>
          <w:bCs/>
          <w:u w:val="single"/>
        </w:rPr>
      </w:pPr>
      <w:r>
        <w:rPr>
          <w:b/>
          <w:bCs/>
          <w:u w:val="single"/>
        </w:rPr>
        <w:lastRenderedPageBreak/>
        <w:t xml:space="preserve">5.1.7 </w:t>
      </w:r>
      <w:r w:rsidRPr="00E91C84">
        <w:rPr>
          <w:b/>
          <w:bCs/>
          <w:u w:val="single"/>
        </w:rPr>
        <w:t>Procedural Steps</w:t>
      </w:r>
      <w:r>
        <w:rPr>
          <w:b/>
          <w:bCs/>
          <w:u w:val="single"/>
        </w:rPr>
        <w:t>: Calculating CR Frequency Distributions</w:t>
      </w:r>
    </w:p>
    <w:p w14:paraId="0D9E1DF7" w14:textId="0A62B443" w:rsidR="00A74E48" w:rsidRPr="00803D81" w:rsidRDefault="00A74E48" w:rsidP="00A74E48">
      <w:pPr>
        <w:numPr>
          <w:ilvl w:val="0"/>
          <w:numId w:val="37"/>
        </w:numPr>
        <w:tabs>
          <w:tab w:val="clear" w:pos="720"/>
          <w:tab w:val="num" w:pos="45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 xml:space="preserve">Select all scored values for the first construct response (CR) item </w:t>
      </w:r>
      <w:r w:rsidR="00C6609E">
        <w:rPr>
          <w:rFonts w:ascii="Times New Roman" w:eastAsia="Calibri" w:hAnsi="Times New Roman" w:cs="Times New Roman"/>
          <w:sz w:val="24"/>
          <w:szCs w:val="24"/>
        </w:rPr>
        <w:t>using all test-takers data.</w:t>
      </w:r>
    </w:p>
    <w:p w14:paraId="3217B07E" w14:textId="2417662D" w:rsidR="00803D81" w:rsidRPr="00A74E48" w:rsidRDefault="00803D81" w:rsidP="00A74E48">
      <w:pPr>
        <w:numPr>
          <w:ilvl w:val="0"/>
          <w:numId w:val="37"/>
        </w:numPr>
        <w:tabs>
          <w:tab w:val="clear" w:pos="720"/>
          <w:tab w:val="num" w:pos="45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Using Excel’s Pivot Table function, count the number of test-takers assigned each point value within the given scoring rubric</w:t>
      </w:r>
      <w:r w:rsidR="00C6609E">
        <w:rPr>
          <w:rFonts w:ascii="Times New Roman" w:eastAsia="Calibri" w:hAnsi="Times New Roman" w:cs="Times New Roman"/>
          <w:sz w:val="24"/>
          <w:szCs w:val="24"/>
        </w:rPr>
        <w:t>’s range</w:t>
      </w:r>
      <w:r>
        <w:rPr>
          <w:rFonts w:ascii="Times New Roman" w:eastAsia="Calibri" w:hAnsi="Times New Roman" w:cs="Times New Roman"/>
          <w:sz w:val="24"/>
          <w:szCs w:val="24"/>
        </w:rPr>
        <w:t>.</w:t>
      </w:r>
    </w:p>
    <w:p w14:paraId="05F04468" w14:textId="14A269F1" w:rsidR="00A74E48" w:rsidRPr="00803D81" w:rsidRDefault="00803D81" w:rsidP="00A74E48">
      <w:pPr>
        <w:numPr>
          <w:ilvl w:val="0"/>
          <w:numId w:val="37"/>
        </w:numPr>
        <w:tabs>
          <w:tab w:val="clear" w:pos="72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Evaluate the frequency distribution created by Excel’s graphing function.</w:t>
      </w:r>
    </w:p>
    <w:p w14:paraId="35C70311" w14:textId="30B79F72" w:rsidR="00803D81" w:rsidRPr="00803D81" w:rsidRDefault="00803D81" w:rsidP="00A74E48">
      <w:pPr>
        <w:numPr>
          <w:ilvl w:val="0"/>
          <w:numId w:val="37"/>
        </w:numPr>
        <w:tabs>
          <w:tab w:val="clear" w:pos="72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Examine the shape of the graph to determine scoring anomalies (e.g., significant numbers of test-takers were assigned the maximum number of points)</w:t>
      </w:r>
      <w:r w:rsidR="00C6609E">
        <w:rPr>
          <w:rFonts w:ascii="Times New Roman" w:eastAsia="Calibri" w:hAnsi="Times New Roman" w:cs="Times New Roman"/>
          <w:sz w:val="24"/>
          <w:szCs w:val="24"/>
        </w:rPr>
        <w:t>.</w:t>
      </w:r>
    </w:p>
    <w:p w14:paraId="18C3DC59" w14:textId="21A81874" w:rsidR="00803D81" w:rsidRPr="0050065C" w:rsidRDefault="00803D81" w:rsidP="00A74E48">
      <w:pPr>
        <w:numPr>
          <w:ilvl w:val="0"/>
          <w:numId w:val="37"/>
        </w:numPr>
        <w:tabs>
          <w:tab w:val="clear" w:pos="720"/>
        </w:tabs>
        <w:spacing w:after="120" w:line="240" w:lineRule="auto"/>
        <w:ind w:left="360"/>
        <w:rPr>
          <w:rFonts w:ascii="Times New Roman" w:eastAsia="Calibri" w:hAnsi="Times New Roman" w:cs="Times New Roman"/>
          <w:sz w:val="16"/>
          <w:szCs w:val="24"/>
        </w:rPr>
      </w:pPr>
      <w:r>
        <w:rPr>
          <w:rFonts w:ascii="Times New Roman" w:eastAsia="Calibri" w:hAnsi="Times New Roman" w:cs="Times New Roman"/>
          <w:sz w:val="24"/>
          <w:szCs w:val="24"/>
        </w:rPr>
        <w:t>If two raters were used</w:t>
      </w:r>
      <w:r w:rsidR="00EA4CA5">
        <w:rPr>
          <w:rFonts w:ascii="Times New Roman" w:eastAsia="Calibri" w:hAnsi="Times New Roman" w:cs="Times New Roman"/>
          <w:sz w:val="24"/>
          <w:szCs w:val="24"/>
        </w:rPr>
        <w:t xml:space="preserve"> during scoring</w:t>
      </w:r>
      <w:r>
        <w:rPr>
          <w:rFonts w:ascii="Times New Roman" w:eastAsia="Calibri" w:hAnsi="Times New Roman" w:cs="Times New Roman"/>
          <w:sz w:val="24"/>
          <w:szCs w:val="24"/>
        </w:rPr>
        <w:t>, juxtapose the frequency distributions created by the assignment of points</w:t>
      </w:r>
      <w:r w:rsidR="00EA4CA5">
        <w:rPr>
          <w:rFonts w:ascii="Times New Roman" w:eastAsia="Calibri" w:hAnsi="Times New Roman" w:cs="Times New Roman"/>
          <w:sz w:val="24"/>
          <w:szCs w:val="24"/>
        </w:rPr>
        <w:t xml:space="preserve"> for each rater</w:t>
      </w:r>
      <w:r>
        <w:rPr>
          <w:rFonts w:ascii="Times New Roman" w:eastAsia="Calibri" w:hAnsi="Times New Roman" w:cs="Times New Roman"/>
          <w:sz w:val="24"/>
          <w:szCs w:val="24"/>
        </w:rPr>
        <w:t>.  Identify any significant differences in the graphs’ shape.</w:t>
      </w:r>
    </w:p>
    <w:p w14:paraId="744D30F1" w14:textId="77777777" w:rsidR="00F13E0D" w:rsidRDefault="00F13E0D" w:rsidP="00803D81">
      <w:pPr>
        <w:spacing w:after="120" w:line="240" w:lineRule="auto"/>
        <w:ind w:left="360"/>
        <w:rPr>
          <w:rFonts w:ascii="Times New Roman" w:eastAsia="Calibri" w:hAnsi="Times New Roman" w:cs="Times New Roman"/>
          <w:sz w:val="16"/>
          <w:szCs w:val="24"/>
        </w:rPr>
      </w:pPr>
    </w:p>
    <w:p w14:paraId="7032304C" w14:textId="77777777" w:rsidR="009E704B" w:rsidRDefault="009E704B">
      <w:pPr>
        <w:rPr>
          <w:b/>
          <w:bCs/>
          <w:u w:val="single"/>
        </w:rPr>
      </w:pPr>
    </w:p>
    <w:p w14:paraId="5073C460" w14:textId="09DE39BC" w:rsidR="009E704B" w:rsidRDefault="009E704B">
      <w:pPr>
        <w:rPr>
          <w:b/>
          <w:bCs/>
          <w:u w:val="single"/>
        </w:rPr>
      </w:pPr>
      <w:r>
        <w:rPr>
          <w:noProof/>
        </w:rPr>
        <w:drawing>
          <wp:inline distT="0" distB="0" distL="0" distR="0" wp14:anchorId="2D59966D" wp14:editId="3FBF1B5A">
            <wp:extent cx="5397500" cy="4480560"/>
            <wp:effectExtent l="0" t="0" r="12700" b="15240"/>
            <wp:docPr id="6" name="Char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F8F6403" w14:textId="3F6D75B4" w:rsidR="00527158" w:rsidRDefault="00527158" w:rsidP="005377A3">
      <w:pPr>
        <w:rPr>
          <w:rFonts w:ascii="Times New Roman" w:eastAsia="Calibri" w:hAnsi="Times New Roman" w:cs="Times New Roman"/>
          <w:b/>
          <w:bCs/>
          <w:color w:val="000000"/>
          <w:sz w:val="24"/>
          <w:szCs w:val="24"/>
          <w:u w:val="single"/>
        </w:rPr>
      </w:pPr>
    </w:p>
    <w:sectPr w:rsidR="00527158" w:rsidSect="00DD1095">
      <w:headerReference w:type="default" r:id="rId31"/>
      <w:footerReference w:type="even" r:id="rId32"/>
      <w:footerReference w:type="defaul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C958" w14:textId="77777777" w:rsidR="00FB2BD2" w:rsidRDefault="00FB2BD2" w:rsidP="00F2577A">
      <w:pPr>
        <w:spacing w:after="0" w:line="240" w:lineRule="auto"/>
      </w:pPr>
      <w:r>
        <w:separator/>
      </w:r>
    </w:p>
  </w:endnote>
  <w:endnote w:type="continuationSeparator" w:id="0">
    <w:p w14:paraId="4B048C9D" w14:textId="77777777" w:rsidR="00FB2BD2" w:rsidRDefault="00FB2BD2" w:rsidP="00F2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7C63" w14:textId="77777777" w:rsidR="000309FC" w:rsidRDefault="000309FC" w:rsidP="005D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B3E43" w14:textId="77777777" w:rsidR="000309FC" w:rsidRDefault="000309FC" w:rsidP="000309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6D8F" w14:textId="77777777" w:rsidR="000309FC" w:rsidRDefault="000309FC" w:rsidP="005D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6C8B">
      <w:rPr>
        <w:rStyle w:val="PageNumber"/>
        <w:noProof/>
      </w:rPr>
      <w:t>3</w:t>
    </w:r>
    <w:r>
      <w:rPr>
        <w:rStyle w:val="PageNumber"/>
      </w:rPr>
      <w:fldChar w:fldCharType="end"/>
    </w:r>
  </w:p>
  <w:sdt>
    <w:sdtPr>
      <w:rPr>
        <w:sz w:val="18"/>
      </w:rPr>
      <w:id w:val="-1964489872"/>
      <w:docPartObj>
        <w:docPartGallery w:val="Page Numbers (Bottom of Page)"/>
        <w:docPartUnique/>
      </w:docPartObj>
    </w:sdtPr>
    <w:sdtEndPr/>
    <w:sdtContent>
      <w:p w14:paraId="67810143" w14:textId="30994070" w:rsidR="00A33626" w:rsidRPr="00266E22" w:rsidRDefault="00FA4D5C" w:rsidP="000309FC">
        <w:pPr>
          <w:pStyle w:val="Footer"/>
          <w:tabs>
            <w:tab w:val="clear" w:pos="4680"/>
            <w:tab w:val="clear" w:pos="9360"/>
          </w:tabs>
          <w:ind w:left="-630" w:right="360"/>
          <w:rPr>
            <w:rFonts w:ascii="Times New Roman" w:hAnsi="Times New Roman" w:cs="Times New Roman"/>
            <w:i/>
            <w:sz w:val="16"/>
          </w:rPr>
        </w:pPr>
        <w:r>
          <w:rPr>
            <w:rFonts w:ascii="Times New Roman" w:hAnsi="Times New Roman" w:cs="Times New Roman"/>
            <w:sz w:val="16"/>
          </w:rPr>
          <w:t>Handout #5</w:t>
        </w:r>
        <w:r>
          <w:rPr>
            <w:rFonts w:ascii="Times New Roman" w:hAnsi="Times New Roman" w:cs="Times New Roman"/>
            <w:i/>
            <w:sz w:val="16"/>
          </w:rPr>
          <w:t>-Data Analysis</w:t>
        </w:r>
      </w:p>
      <w:p w14:paraId="5B1A6345" w14:textId="5B298DF9" w:rsidR="00A33626" w:rsidRPr="00266E22" w:rsidRDefault="00A33626" w:rsidP="00542261">
        <w:pPr>
          <w:pStyle w:val="Footer"/>
          <w:tabs>
            <w:tab w:val="clear" w:pos="4680"/>
            <w:tab w:val="clear" w:pos="9360"/>
          </w:tabs>
          <w:ind w:left="-630" w:right="-540"/>
          <w:rPr>
            <w:sz w:val="18"/>
          </w:rPr>
        </w:pPr>
        <w:r w:rsidRPr="00266E22">
          <w:rPr>
            <w:rFonts w:ascii="Times New Roman" w:hAnsi="Times New Roman" w:cs="Times New Roman"/>
            <w:sz w:val="16"/>
          </w:rPr>
          <w:t>Pennsylvania Department of Education</w:t>
        </w:r>
        <w:r w:rsidRPr="002103D1">
          <w:rPr>
            <w:rFonts w:ascii="Times New Roman" w:hAnsi="Times New Roman" w:cs="Times New Roman"/>
            <w:sz w:val="16"/>
            <w:vertAlign w:val="superscript"/>
          </w:rPr>
          <w:t>©</w:t>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i/>
            <w:sz w:val="18"/>
          </w:rPr>
          <w:tab/>
        </w:r>
        <w:r w:rsidRPr="00266E22">
          <w:rPr>
            <w:i/>
            <w:sz w:val="18"/>
          </w:rPr>
          <w:tab/>
        </w:r>
        <w:r w:rsidRPr="00266E22">
          <w:rPr>
            <w:i/>
            <w:sz w:val="18"/>
          </w:rPr>
          <w:tab/>
        </w:r>
        <w:r w:rsidRPr="00266E22">
          <w:rPr>
            <w:i/>
            <w:sz w:val="18"/>
          </w:rPr>
          <w:tab/>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0010" w14:textId="77777777" w:rsidR="00FB2BD2" w:rsidRDefault="00FB2BD2" w:rsidP="00F2577A">
      <w:pPr>
        <w:spacing w:after="0" w:line="240" w:lineRule="auto"/>
      </w:pPr>
      <w:r>
        <w:separator/>
      </w:r>
    </w:p>
  </w:footnote>
  <w:footnote w:type="continuationSeparator" w:id="0">
    <w:p w14:paraId="3AD200C6" w14:textId="77777777" w:rsidR="00FB2BD2" w:rsidRDefault="00FB2BD2" w:rsidP="00F2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78A8" w14:textId="1086FA39" w:rsidR="00A33626" w:rsidRDefault="00A3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62"/>
    <w:multiLevelType w:val="hybridMultilevel"/>
    <w:tmpl w:val="9FB6750A"/>
    <w:lvl w:ilvl="0" w:tplc="70AA9D7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abstractNum w:abstractNumId="1" w15:restartNumberingAfterBreak="0">
    <w:nsid w:val="06186EAD"/>
    <w:multiLevelType w:val="hybridMultilevel"/>
    <w:tmpl w:val="5D24C2E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06256DF3"/>
    <w:multiLevelType w:val="hybridMultilevel"/>
    <w:tmpl w:val="A084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3625"/>
    <w:multiLevelType w:val="hybridMultilevel"/>
    <w:tmpl w:val="9FB6750A"/>
    <w:lvl w:ilvl="0" w:tplc="70AA9D7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abstractNum w:abstractNumId="4" w15:restartNumberingAfterBreak="0">
    <w:nsid w:val="0C3504BC"/>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256E28"/>
    <w:multiLevelType w:val="hybridMultilevel"/>
    <w:tmpl w:val="CDF6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A6161"/>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F65529"/>
    <w:multiLevelType w:val="hybridMultilevel"/>
    <w:tmpl w:val="B3AC4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1E2878"/>
    <w:multiLevelType w:val="hybridMultilevel"/>
    <w:tmpl w:val="461288CA"/>
    <w:lvl w:ilvl="0" w:tplc="4D8A2856">
      <w:start w:val="1"/>
      <w:numFmt w:val="decimal"/>
      <w:lvlText w:val="%1."/>
      <w:lvlJc w:val="left"/>
      <w:pPr>
        <w:tabs>
          <w:tab w:val="num" w:pos="630"/>
        </w:tabs>
        <w:ind w:left="630" w:hanging="360"/>
      </w:pPr>
      <w:rPr>
        <w:rFonts w:hint="default"/>
      </w:rPr>
    </w:lvl>
    <w:lvl w:ilvl="1" w:tplc="7780D562" w:tentative="1">
      <w:start w:val="1"/>
      <w:numFmt w:val="decimal"/>
      <w:lvlText w:val="%2."/>
      <w:lvlJc w:val="left"/>
      <w:pPr>
        <w:tabs>
          <w:tab w:val="num" w:pos="1350"/>
        </w:tabs>
        <w:ind w:left="1350" w:hanging="360"/>
      </w:pPr>
    </w:lvl>
    <w:lvl w:ilvl="2" w:tplc="CD64EB30" w:tentative="1">
      <w:start w:val="1"/>
      <w:numFmt w:val="decimal"/>
      <w:lvlText w:val="%3."/>
      <w:lvlJc w:val="left"/>
      <w:pPr>
        <w:tabs>
          <w:tab w:val="num" w:pos="2070"/>
        </w:tabs>
        <w:ind w:left="2070" w:hanging="360"/>
      </w:pPr>
    </w:lvl>
    <w:lvl w:ilvl="3" w:tplc="44AE3148" w:tentative="1">
      <w:start w:val="1"/>
      <w:numFmt w:val="decimal"/>
      <w:lvlText w:val="%4."/>
      <w:lvlJc w:val="left"/>
      <w:pPr>
        <w:tabs>
          <w:tab w:val="num" w:pos="2790"/>
        </w:tabs>
        <w:ind w:left="2790" w:hanging="360"/>
      </w:pPr>
    </w:lvl>
    <w:lvl w:ilvl="4" w:tplc="122EB756" w:tentative="1">
      <w:start w:val="1"/>
      <w:numFmt w:val="decimal"/>
      <w:lvlText w:val="%5."/>
      <w:lvlJc w:val="left"/>
      <w:pPr>
        <w:tabs>
          <w:tab w:val="num" w:pos="3510"/>
        </w:tabs>
        <w:ind w:left="3510" w:hanging="360"/>
      </w:pPr>
    </w:lvl>
    <w:lvl w:ilvl="5" w:tplc="0E5A04E4" w:tentative="1">
      <w:start w:val="1"/>
      <w:numFmt w:val="decimal"/>
      <w:lvlText w:val="%6."/>
      <w:lvlJc w:val="left"/>
      <w:pPr>
        <w:tabs>
          <w:tab w:val="num" w:pos="4230"/>
        </w:tabs>
        <w:ind w:left="4230" w:hanging="360"/>
      </w:pPr>
    </w:lvl>
    <w:lvl w:ilvl="6" w:tplc="E96A4764" w:tentative="1">
      <w:start w:val="1"/>
      <w:numFmt w:val="decimal"/>
      <w:lvlText w:val="%7."/>
      <w:lvlJc w:val="left"/>
      <w:pPr>
        <w:tabs>
          <w:tab w:val="num" w:pos="4950"/>
        </w:tabs>
        <w:ind w:left="4950" w:hanging="360"/>
      </w:pPr>
    </w:lvl>
    <w:lvl w:ilvl="7" w:tplc="29D2D0D0" w:tentative="1">
      <w:start w:val="1"/>
      <w:numFmt w:val="decimal"/>
      <w:lvlText w:val="%8."/>
      <w:lvlJc w:val="left"/>
      <w:pPr>
        <w:tabs>
          <w:tab w:val="num" w:pos="5670"/>
        </w:tabs>
        <w:ind w:left="5670" w:hanging="360"/>
      </w:pPr>
    </w:lvl>
    <w:lvl w:ilvl="8" w:tplc="48066C2A" w:tentative="1">
      <w:start w:val="1"/>
      <w:numFmt w:val="decimal"/>
      <w:lvlText w:val="%9."/>
      <w:lvlJc w:val="left"/>
      <w:pPr>
        <w:tabs>
          <w:tab w:val="num" w:pos="6390"/>
        </w:tabs>
        <w:ind w:left="6390" w:hanging="360"/>
      </w:pPr>
    </w:lvl>
  </w:abstractNum>
  <w:abstractNum w:abstractNumId="9" w15:restartNumberingAfterBreak="0">
    <w:nsid w:val="29F13B50"/>
    <w:multiLevelType w:val="hybridMultilevel"/>
    <w:tmpl w:val="461288CA"/>
    <w:lvl w:ilvl="0" w:tplc="4D8A2856">
      <w:start w:val="1"/>
      <w:numFmt w:val="decimal"/>
      <w:lvlText w:val="%1."/>
      <w:lvlJc w:val="left"/>
      <w:pPr>
        <w:tabs>
          <w:tab w:val="num" w:pos="720"/>
        </w:tabs>
        <w:ind w:left="720" w:hanging="360"/>
      </w:pPr>
      <w:rPr>
        <w:rFonts w:hint="default"/>
      </w:rPr>
    </w:lvl>
    <w:lvl w:ilvl="1" w:tplc="7780D562" w:tentative="1">
      <w:start w:val="1"/>
      <w:numFmt w:val="decimal"/>
      <w:lvlText w:val="%2."/>
      <w:lvlJc w:val="left"/>
      <w:pPr>
        <w:tabs>
          <w:tab w:val="num" w:pos="1440"/>
        </w:tabs>
        <w:ind w:left="1440" w:hanging="360"/>
      </w:pPr>
    </w:lvl>
    <w:lvl w:ilvl="2" w:tplc="CD64EB30" w:tentative="1">
      <w:start w:val="1"/>
      <w:numFmt w:val="decimal"/>
      <w:lvlText w:val="%3."/>
      <w:lvlJc w:val="left"/>
      <w:pPr>
        <w:tabs>
          <w:tab w:val="num" w:pos="2160"/>
        </w:tabs>
        <w:ind w:left="2160" w:hanging="360"/>
      </w:pPr>
    </w:lvl>
    <w:lvl w:ilvl="3" w:tplc="44AE3148" w:tentative="1">
      <w:start w:val="1"/>
      <w:numFmt w:val="decimal"/>
      <w:lvlText w:val="%4."/>
      <w:lvlJc w:val="left"/>
      <w:pPr>
        <w:tabs>
          <w:tab w:val="num" w:pos="2880"/>
        </w:tabs>
        <w:ind w:left="2880" w:hanging="360"/>
      </w:pPr>
    </w:lvl>
    <w:lvl w:ilvl="4" w:tplc="122EB756" w:tentative="1">
      <w:start w:val="1"/>
      <w:numFmt w:val="decimal"/>
      <w:lvlText w:val="%5."/>
      <w:lvlJc w:val="left"/>
      <w:pPr>
        <w:tabs>
          <w:tab w:val="num" w:pos="3600"/>
        </w:tabs>
        <w:ind w:left="3600" w:hanging="360"/>
      </w:pPr>
    </w:lvl>
    <w:lvl w:ilvl="5" w:tplc="0E5A04E4" w:tentative="1">
      <w:start w:val="1"/>
      <w:numFmt w:val="decimal"/>
      <w:lvlText w:val="%6."/>
      <w:lvlJc w:val="left"/>
      <w:pPr>
        <w:tabs>
          <w:tab w:val="num" w:pos="4320"/>
        </w:tabs>
        <w:ind w:left="4320" w:hanging="360"/>
      </w:pPr>
    </w:lvl>
    <w:lvl w:ilvl="6" w:tplc="E96A4764" w:tentative="1">
      <w:start w:val="1"/>
      <w:numFmt w:val="decimal"/>
      <w:lvlText w:val="%7."/>
      <w:lvlJc w:val="left"/>
      <w:pPr>
        <w:tabs>
          <w:tab w:val="num" w:pos="5040"/>
        </w:tabs>
        <w:ind w:left="5040" w:hanging="360"/>
      </w:pPr>
    </w:lvl>
    <w:lvl w:ilvl="7" w:tplc="29D2D0D0" w:tentative="1">
      <w:start w:val="1"/>
      <w:numFmt w:val="decimal"/>
      <w:lvlText w:val="%8."/>
      <w:lvlJc w:val="left"/>
      <w:pPr>
        <w:tabs>
          <w:tab w:val="num" w:pos="5760"/>
        </w:tabs>
        <w:ind w:left="5760" w:hanging="360"/>
      </w:pPr>
    </w:lvl>
    <w:lvl w:ilvl="8" w:tplc="48066C2A" w:tentative="1">
      <w:start w:val="1"/>
      <w:numFmt w:val="decimal"/>
      <w:lvlText w:val="%9."/>
      <w:lvlJc w:val="left"/>
      <w:pPr>
        <w:tabs>
          <w:tab w:val="num" w:pos="6480"/>
        </w:tabs>
        <w:ind w:left="6480" w:hanging="360"/>
      </w:pPr>
    </w:lvl>
  </w:abstractNum>
  <w:abstractNum w:abstractNumId="10" w15:restartNumberingAfterBreak="0">
    <w:nsid w:val="354B3F0C"/>
    <w:multiLevelType w:val="hybridMultilevel"/>
    <w:tmpl w:val="B64C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46817"/>
    <w:multiLevelType w:val="hybridMultilevel"/>
    <w:tmpl w:val="9FB6750A"/>
    <w:lvl w:ilvl="0" w:tplc="70AA9D7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abstractNum w:abstractNumId="12" w15:restartNumberingAfterBreak="0">
    <w:nsid w:val="41B32C18"/>
    <w:multiLevelType w:val="hybridMultilevel"/>
    <w:tmpl w:val="838A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B39A7"/>
    <w:multiLevelType w:val="hybridMultilevel"/>
    <w:tmpl w:val="D76C0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EF72BB"/>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372BD6"/>
    <w:multiLevelType w:val="hybridMultilevel"/>
    <w:tmpl w:val="DE8AF1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885DD9"/>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412A65"/>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820325"/>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4E06A1"/>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0D61EC"/>
    <w:multiLevelType w:val="hybridMultilevel"/>
    <w:tmpl w:val="3CD8A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370111"/>
    <w:multiLevelType w:val="hybridMultilevel"/>
    <w:tmpl w:val="FFEED584"/>
    <w:lvl w:ilvl="0" w:tplc="4D8A2856">
      <w:start w:val="1"/>
      <w:numFmt w:val="decimal"/>
      <w:lvlText w:val="%1."/>
      <w:lvlJc w:val="left"/>
      <w:pPr>
        <w:tabs>
          <w:tab w:val="num" w:pos="720"/>
        </w:tabs>
        <w:ind w:left="720" w:hanging="360"/>
      </w:pPr>
      <w:rPr>
        <w:rFonts w:hint="default"/>
      </w:rPr>
    </w:lvl>
    <w:lvl w:ilvl="1" w:tplc="0A6C274C" w:tentative="1">
      <w:start w:val="1"/>
      <w:numFmt w:val="decimal"/>
      <w:lvlText w:val="%2."/>
      <w:lvlJc w:val="left"/>
      <w:pPr>
        <w:tabs>
          <w:tab w:val="num" w:pos="1440"/>
        </w:tabs>
        <w:ind w:left="1440" w:hanging="360"/>
      </w:pPr>
    </w:lvl>
    <w:lvl w:ilvl="2" w:tplc="118C8170" w:tentative="1">
      <w:start w:val="1"/>
      <w:numFmt w:val="decimal"/>
      <w:lvlText w:val="%3."/>
      <w:lvlJc w:val="left"/>
      <w:pPr>
        <w:tabs>
          <w:tab w:val="num" w:pos="2160"/>
        </w:tabs>
        <w:ind w:left="2160" w:hanging="360"/>
      </w:pPr>
    </w:lvl>
    <w:lvl w:ilvl="3" w:tplc="4740D7B0" w:tentative="1">
      <w:start w:val="1"/>
      <w:numFmt w:val="decimal"/>
      <w:lvlText w:val="%4."/>
      <w:lvlJc w:val="left"/>
      <w:pPr>
        <w:tabs>
          <w:tab w:val="num" w:pos="2880"/>
        </w:tabs>
        <w:ind w:left="2880" w:hanging="360"/>
      </w:pPr>
    </w:lvl>
    <w:lvl w:ilvl="4" w:tplc="2D8220DE" w:tentative="1">
      <w:start w:val="1"/>
      <w:numFmt w:val="decimal"/>
      <w:lvlText w:val="%5."/>
      <w:lvlJc w:val="left"/>
      <w:pPr>
        <w:tabs>
          <w:tab w:val="num" w:pos="3600"/>
        </w:tabs>
        <w:ind w:left="3600" w:hanging="360"/>
      </w:pPr>
    </w:lvl>
    <w:lvl w:ilvl="5" w:tplc="580639B6" w:tentative="1">
      <w:start w:val="1"/>
      <w:numFmt w:val="decimal"/>
      <w:lvlText w:val="%6."/>
      <w:lvlJc w:val="left"/>
      <w:pPr>
        <w:tabs>
          <w:tab w:val="num" w:pos="4320"/>
        </w:tabs>
        <w:ind w:left="4320" w:hanging="360"/>
      </w:pPr>
    </w:lvl>
    <w:lvl w:ilvl="6" w:tplc="8A8EE1A0" w:tentative="1">
      <w:start w:val="1"/>
      <w:numFmt w:val="decimal"/>
      <w:lvlText w:val="%7."/>
      <w:lvlJc w:val="left"/>
      <w:pPr>
        <w:tabs>
          <w:tab w:val="num" w:pos="5040"/>
        </w:tabs>
        <w:ind w:left="5040" w:hanging="360"/>
      </w:pPr>
    </w:lvl>
    <w:lvl w:ilvl="7" w:tplc="60260B32" w:tentative="1">
      <w:start w:val="1"/>
      <w:numFmt w:val="decimal"/>
      <w:lvlText w:val="%8."/>
      <w:lvlJc w:val="left"/>
      <w:pPr>
        <w:tabs>
          <w:tab w:val="num" w:pos="5760"/>
        </w:tabs>
        <w:ind w:left="5760" w:hanging="360"/>
      </w:pPr>
    </w:lvl>
    <w:lvl w:ilvl="8" w:tplc="DFFC7818" w:tentative="1">
      <w:start w:val="1"/>
      <w:numFmt w:val="decimal"/>
      <w:lvlText w:val="%9."/>
      <w:lvlJc w:val="left"/>
      <w:pPr>
        <w:tabs>
          <w:tab w:val="num" w:pos="6480"/>
        </w:tabs>
        <w:ind w:left="6480" w:hanging="360"/>
      </w:pPr>
    </w:lvl>
  </w:abstractNum>
  <w:abstractNum w:abstractNumId="22" w15:restartNumberingAfterBreak="0">
    <w:nsid w:val="6217457B"/>
    <w:multiLevelType w:val="hybridMultilevel"/>
    <w:tmpl w:val="83444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FE651D"/>
    <w:multiLevelType w:val="hybridMultilevel"/>
    <w:tmpl w:val="FFEED584"/>
    <w:lvl w:ilvl="0" w:tplc="4D8A2856">
      <w:start w:val="1"/>
      <w:numFmt w:val="decimal"/>
      <w:lvlText w:val="%1."/>
      <w:lvlJc w:val="left"/>
      <w:pPr>
        <w:tabs>
          <w:tab w:val="num" w:pos="720"/>
        </w:tabs>
        <w:ind w:left="720" w:hanging="360"/>
      </w:pPr>
      <w:rPr>
        <w:rFonts w:hint="default"/>
      </w:rPr>
    </w:lvl>
    <w:lvl w:ilvl="1" w:tplc="0A6C274C" w:tentative="1">
      <w:start w:val="1"/>
      <w:numFmt w:val="decimal"/>
      <w:lvlText w:val="%2."/>
      <w:lvlJc w:val="left"/>
      <w:pPr>
        <w:tabs>
          <w:tab w:val="num" w:pos="1440"/>
        </w:tabs>
        <w:ind w:left="1440" w:hanging="360"/>
      </w:pPr>
    </w:lvl>
    <w:lvl w:ilvl="2" w:tplc="118C8170" w:tentative="1">
      <w:start w:val="1"/>
      <w:numFmt w:val="decimal"/>
      <w:lvlText w:val="%3."/>
      <w:lvlJc w:val="left"/>
      <w:pPr>
        <w:tabs>
          <w:tab w:val="num" w:pos="2160"/>
        </w:tabs>
        <w:ind w:left="2160" w:hanging="360"/>
      </w:pPr>
    </w:lvl>
    <w:lvl w:ilvl="3" w:tplc="4740D7B0" w:tentative="1">
      <w:start w:val="1"/>
      <w:numFmt w:val="decimal"/>
      <w:lvlText w:val="%4."/>
      <w:lvlJc w:val="left"/>
      <w:pPr>
        <w:tabs>
          <w:tab w:val="num" w:pos="2880"/>
        </w:tabs>
        <w:ind w:left="2880" w:hanging="360"/>
      </w:pPr>
    </w:lvl>
    <w:lvl w:ilvl="4" w:tplc="2D8220DE" w:tentative="1">
      <w:start w:val="1"/>
      <w:numFmt w:val="decimal"/>
      <w:lvlText w:val="%5."/>
      <w:lvlJc w:val="left"/>
      <w:pPr>
        <w:tabs>
          <w:tab w:val="num" w:pos="3600"/>
        </w:tabs>
        <w:ind w:left="3600" w:hanging="360"/>
      </w:pPr>
    </w:lvl>
    <w:lvl w:ilvl="5" w:tplc="580639B6" w:tentative="1">
      <w:start w:val="1"/>
      <w:numFmt w:val="decimal"/>
      <w:lvlText w:val="%6."/>
      <w:lvlJc w:val="left"/>
      <w:pPr>
        <w:tabs>
          <w:tab w:val="num" w:pos="4320"/>
        </w:tabs>
        <w:ind w:left="4320" w:hanging="360"/>
      </w:pPr>
    </w:lvl>
    <w:lvl w:ilvl="6" w:tplc="8A8EE1A0" w:tentative="1">
      <w:start w:val="1"/>
      <w:numFmt w:val="decimal"/>
      <w:lvlText w:val="%7."/>
      <w:lvlJc w:val="left"/>
      <w:pPr>
        <w:tabs>
          <w:tab w:val="num" w:pos="5040"/>
        </w:tabs>
        <w:ind w:left="5040" w:hanging="360"/>
      </w:pPr>
    </w:lvl>
    <w:lvl w:ilvl="7" w:tplc="60260B32" w:tentative="1">
      <w:start w:val="1"/>
      <w:numFmt w:val="decimal"/>
      <w:lvlText w:val="%8."/>
      <w:lvlJc w:val="left"/>
      <w:pPr>
        <w:tabs>
          <w:tab w:val="num" w:pos="5760"/>
        </w:tabs>
        <w:ind w:left="5760" w:hanging="360"/>
      </w:pPr>
    </w:lvl>
    <w:lvl w:ilvl="8" w:tplc="DFFC7818" w:tentative="1">
      <w:start w:val="1"/>
      <w:numFmt w:val="decimal"/>
      <w:lvlText w:val="%9."/>
      <w:lvlJc w:val="left"/>
      <w:pPr>
        <w:tabs>
          <w:tab w:val="num" w:pos="6480"/>
        </w:tabs>
        <w:ind w:left="6480" w:hanging="360"/>
      </w:pPr>
    </w:lvl>
  </w:abstractNum>
  <w:abstractNum w:abstractNumId="24" w15:restartNumberingAfterBreak="0">
    <w:nsid w:val="6881775A"/>
    <w:multiLevelType w:val="hybridMultilevel"/>
    <w:tmpl w:val="F320CED8"/>
    <w:lvl w:ilvl="0" w:tplc="4D8A2856">
      <w:start w:val="1"/>
      <w:numFmt w:val="decimal"/>
      <w:lvlText w:val="%1."/>
      <w:lvlJc w:val="left"/>
      <w:pPr>
        <w:tabs>
          <w:tab w:val="num" w:pos="720"/>
        </w:tabs>
        <w:ind w:left="720" w:hanging="360"/>
      </w:pPr>
      <w:rPr>
        <w:rFonts w:hint="default"/>
      </w:rPr>
    </w:lvl>
    <w:lvl w:ilvl="1" w:tplc="8E7EEE5E" w:tentative="1">
      <w:start w:val="1"/>
      <w:numFmt w:val="decimal"/>
      <w:lvlText w:val="%2."/>
      <w:lvlJc w:val="left"/>
      <w:pPr>
        <w:tabs>
          <w:tab w:val="num" w:pos="1440"/>
        </w:tabs>
        <w:ind w:left="1440" w:hanging="360"/>
      </w:pPr>
    </w:lvl>
    <w:lvl w:ilvl="2" w:tplc="4C4EBF1A" w:tentative="1">
      <w:start w:val="1"/>
      <w:numFmt w:val="decimal"/>
      <w:lvlText w:val="%3."/>
      <w:lvlJc w:val="left"/>
      <w:pPr>
        <w:tabs>
          <w:tab w:val="num" w:pos="2160"/>
        </w:tabs>
        <w:ind w:left="2160" w:hanging="360"/>
      </w:pPr>
    </w:lvl>
    <w:lvl w:ilvl="3" w:tplc="FFD2B90A" w:tentative="1">
      <w:start w:val="1"/>
      <w:numFmt w:val="decimal"/>
      <w:lvlText w:val="%4."/>
      <w:lvlJc w:val="left"/>
      <w:pPr>
        <w:tabs>
          <w:tab w:val="num" w:pos="2880"/>
        </w:tabs>
        <w:ind w:left="2880" w:hanging="360"/>
      </w:pPr>
    </w:lvl>
    <w:lvl w:ilvl="4" w:tplc="2CD697F0" w:tentative="1">
      <w:start w:val="1"/>
      <w:numFmt w:val="decimal"/>
      <w:lvlText w:val="%5."/>
      <w:lvlJc w:val="left"/>
      <w:pPr>
        <w:tabs>
          <w:tab w:val="num" w:pos="3600"/>
        </w:tabs>
        <w:ind w:left="3600" w:hanging="360"/>
      </w:pPr>
    </w:lvl>
    <w:lvl w:ilvl="5" w:tplc="6DEA0D3A" w:tentative="1">
      <w:start w:val="1"/>
      <w:numFmt w:val="decimal"/>
      <w:lvlText w:val="%6."/>
      <w:lvlJc w:val="left"/>
      <w:pPr>
        <w:tabs>
          <w:tab w:val="num" w:pos="4320"/>
        </w:tabs>
        <w:ind w:left="4320" w:hanging="360"/>
      </w:pPr>
    </w:lvl>
    <w:lvl w:ilvl="6" w:tplc="E17013C2" w:tentative="1">
      <w:start w:val="1"/>
      <w:numFmt w:val="decimal"/>
      <w:lvlText w:val="%7."/>
      <w:lvlJc w:val="left"/>
      <w:pPr>
        <w:tabs>
          <w:tab w:val="num" w:pos="5040"/>
        </w:tabs>
        <w:ind w:left="5040" w:hanging="360"/>
      </w:pPr>
    </w:lvl>
    <w:lvl w:ilvl="7" w:tplc="4FBAF36C" w:tentative="1">
      <w:start w:val="1"/>
      <w:numFmt w:val="decimal"/>
      <w:lvlText w:val="%8."/>
      <w:lvlJc w:val="left"/>
      <w:pPr>
        <w:tabs>
          <w:tab w:val="num" w:pos="5760"/>
        </w:tabs>
        <w:ind w:left="5760" w:hanging="360"/>
      </w:pPr>
    </w:lvl>
    <w:lvl w:ilvl="8" w:tplc="2D40350A" w:tentative="1">
      <w:start w:val="1"/>
      <w:numFmt w:val="decimal"/>
      <w:lvlText w:val="%9."/>
      <w:lvlJc w:val="left"/>
      <w:pPr>
        <w:tabs>
          <w:tab w:val="num" w:pos="6480"/>
        </w:tabs>
        <w:ind w:left="6480" w:hanging="360"/>
      </w:pPr>
    </w:lvl>
  </w:abstractNum>
  <w:abstractNum w:abstractNumId="25" w15:restartNumberingAfterBreak="0">
    <w:nsid w:val="6A481997"/>
    <w:multiLevelType w:val="hybridMultilevel"/>
    <w:tmpl w:val="D1F6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D1054"/>
    <w:multiLevelType w:val="hybridMultilevel"/>
    <w:tmpl w:val="4FB8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C6ECF"/>
    <w:multiLevelType w:val="hybridMultilevel"/>
    <w:tmpl w:val="9FB6750A"/>
    <w:lvl w:ilvl="0" w:tplc="70AA9D7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abstractNum w:abstractNumId="28" w15:restartNumberingAfterBreak="0">
    <w:nsid w:val="6DAB00D3"/>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144A1D"/>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0E32A1"/>
    <w:multiLevelType w:val="hybridMultilevel"/>
    <w:tmpl w:val="9FB6750A"/>
    <w:lvl w:ilvl="0" w:tplc="70AA9D7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abstractNum w:abstractNumId="31" w15:restartNumberingAfterBreak="0">
    <w:nsid w:val="76974443"/>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AE2B82"/>
    <w:multiLevelType w:val="hybridMultilevel"/>
    <w:tmpl w:val="8108B092"/>
    <w:lvl w:ilvl="0" w:tplc="51B0582C">
      <w:start w:val="1"/>
      <w:numFmt w:val="decimal"/>
      <w:lvlText w:val="%1."/>
      <w:lvlJc w:val="left"/>
      <w:pPr>
        <w:tabs>
          <w:tab w:val="num" w:pos="720"/>
        </w:tabs>
        <w:ind w:left="720" w:hanging="360"/>
      </w:pPr>
      <w:rPr>
        <w:i w:val="0"/>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abstractNum w:abstractNumId="33" w15:restartNumberingAfterBreak="0">
    <w:nsid w:val="793C42ED"/>
    <w:multiLevelType w:val="hybridMultilevel"/>
    <w:tmpl w:val="6512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1462C"/>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C10A66"/>
    <w:multiLevelType w:val="hybridMultilevel"/>
    <w:tmpl w:val="1A28C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CD651E"/>
    <w:multiLevelType w:val="hybridMultilevel"/>
    <w:tmpl w:val="9FB6750A"/>
    <w:lvl w:ilvl="0" w:tplc="70AA9D7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num w:numId="1" w16cid:durableId="785655018">
    <w:abstractNumId w:val="5"/>
  </w:num>
  <w:num w:numId="2" w16cid:durableId="1052659287">
    <w:abstractNumId w:val="10"/>
  </w:num>
  <w:num w:numId="3" w16cid:durableId="193855638">
    <w:abstractNumId w:val="26"/>
  </w:num>
  <w:num w:numId="4" w16cid:durableId="613830697">
    <w:abstractNumId w:val="7"/>
  </w:num>
  <w:num w:numId="5" w16cid:durableId="1172602129">
    <w:abstractNumId w:val="15"/>
  </w:num>
  <w:num w:numId="6" w16cid:durableId="912424663">
    <w:abstractNumId w:val="14"/>
  </w:num>
  <w:num w:numId="7" w16cid:durableId="2098819227">
    <w:abstractNumId w:val="32"/>
  </w:num>
  <w:num w:numId="8" w16cid:durableId="476801546">
    <w:abstractNumId w:val="6"/>
  </w:num>
  <w:num w:numId="9" w16cid:durableId="898126518">
    <w:abstractNumId w:val="19"/>
  </w:num>
  <w:num w:numId="10" w16cid:durableId="906771262">
    <w:abstractNumId w:val="34"/>
  </w:num>
  <w:num w:numId="11" w16cid:durableId="676080320">
    <w:abstractNumId w:val="31"/>
  </w:num>
  <w:num w:numId="12" w16cid:durableId="413166205">
    <w:abstractNumId w:val="17"/>
  </w:num>
  <w:num w:numId="13" w16cid:durableId="372510157">
    <w:abstractNumId w:val="28"/>
  </w:num>
  <w:num w:numId="14" w16cid:durableId="864173399">
    <w:abstractNumId w:val="18"/>
  </w:num>
  <w:num w:numId="15" w16cid:durableId="1693844061">
    <w:abstractNumId w:val="29"/>
  </w:num>
  <w:num w:numId="16" w16cid:durableId="258680151">
    <w:abstractNumId w:val="20"/>
  </w:num>
  <w:num w:numId="17" w16cid:durableId="221142863">
    <w:abstractNumId w:val="13"/>
  </w:num>
  <w:num w:numId="18" w16cid:durableId="398066324">
    <w:abstractNumId w:val="35"/>
  </w:num>
  <w:num w:numId="19" w16cid:durableId="1363827061">
    <w:abstractNumId w:val="25"/>
  </w:num>
  <w:num w:numId="20" w16cid:durableId="1643151117">
    <w:abstractNumId w:val="16"/>
  </w:num>
  <w:num w:numId="21" w16cid:durableId="1899245763">
    <w:abstractNumId w:val="4"/>
  </w:num>
  <w:num w:numId="22" w16cid:durableId="212348345">
    <w:abstractNumId w:val="33"/>
  </w:num>
  <w:num w:numId="23" w16cid:durableId="610668825">
    <w:abstractNumId w:val="22"/>
  </w:num>
  <w:num w:numId="24" w16cid:durableId="1870336180">
    <w:abstractNumId w:val="21"/>
  </w:num>
  <w:num w:numId="25" w16cid:durableId="1177231879">
    <w:abstractNumId w:val="23"/>
  </w:num>
  <w:num w:numId="26" w16cid:durableId="1827355574">
    <w:abstractNumId w:val="9"/>
  </w:num>
  <w:num w:numId="27" w16cid:durableId="208035243">
    <w:abstractNumId w:val="8"/>
  </w:num>
  <w:num w:numId="28" w16cid:durableId="948009772">
    <w:abstractNumId w:val="24"/>
  </w:num>
  <w:num w:numId="29" w16cid:durableId="804395254">
    <w:abstractNumId w:val="1"/>
  </w:num>
  <w:num w:numId="30" w16cid:durableId="1040087965">
    <w:abstractNumId w:val="2"/>
  </w:num>
  <w:num w:numId="31" w16cid:durableId="10958575">
    <w:abstractNumId w:val="12"/>
  </w:num>
  <w:num w:numId="32" w16cid:durableId="1101028246">
    <w:abstractNumId w:val="11"/>
  </w:num>
  <w:num w:numId="33" w16cid:durableId="2035568923">
    <w:abstractNumId w:val="3"/>
  </w:num>
  <w:num w:numId="34" w16cid:durableId="124927543">
    <w:abstractNumId w:val="36"/>
  </w:num>
  <w:num w:numId="35" w16cid:durableId="1094396217">
    <w:abstractNumId w:val="30"/>
  </w:num>
  <w:num w:numId="36" w16cid:durableId="275914693">
    <w:abstractNumId w:val="0"/>
  </w:num>
  <w:num w:numId="37" w16cid:durableId="160492431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BD6"/>
    <w:rsid w:val="0000622D"/>
    <w:rsid w:val="00010790"/>
    <w:rsid w:val="0001102B"/>
    <w:rsid w:val="0001257A"/>
    <w:rsid w:val="000131CA"/>
    <w:rsid w:val="00026C8B"/>
    <w:rsid w:val="000309FC"/>
    <w:rsid w:val="00043367"/>
    <w:rsid w:val="00060F54"/>
    <w:rsid w:val="00065D93"/>
    <w:rsid w:val="000745D3"/>
    <w:rsid w:val="00077583"/>
    <w:rsid w:val="00080CF9"/>
    <w:rsid w:val="00086622"/>
    <w:rsid w:val="00086699"/>
    <w:rsid w:val="00087096"/>
    <w:rsid w:val="00092EA7"/>
    <w:rsid w:val="00096FD7"/>
    <w:rsid w:val="000A183A"/>
    <w:rsid w:val="000A4D11"/>
    <w:rsid w:val="000B39CB"/>
    <w:rsid w:val="000B4C6D"/>
    <w:rsid w:val="000C3B7F"/>
    <w:rsid w:val="000C3FB7"/>
    <w:rsid w:val="000C494D"/>
    <w:rsid w:val="000C4A8A"/>
    <w:rsid w:val="000D5788"/>
    <w:rsid w:val="000D5EC4"/>
    <w:rsid w:val="000F5BEF"/>
    <w:rsid w:val="000F6528"/>
    <w:rsid w:val="00103ECC"/>
    <w:rsid w:val="0010458D"/>
    <w:rsid w:val="00106EAE"/>
    <w:rsid w:val="00112125"/>
    <w:rsid w:val="0011668F"/>
    <w:rsid w:val="001209A0"/>
    <w:rsid w:val="00122D45"/>
    <w:rsid w:val="00126B16"/>
    <w:rsid w:val="00131916"/>
    <w:rsid w:val="001327DC"/>
    <w:rsid w:val="00132B36"/>
    <w:rsid w:val="0013668F"/>
    <w:rsid w:val="00140150"/>
    <w:rsid w:val="001437C3"/>
    <w:rsid w:val="00145F51"/>
    <w:rsid w:val="00154172"/>
    <w:rsid w:val="001743D6"/>
    <w:rsid w:val="00174A59"/>
    <w:rsid w:val="00175D92"/>
    <w:rsid w:val="001848B6"/>
    <w:rsid w:val="001A1592"/>
    <w:rsid w:val="001A4B96"/>
    <w:rsid w:val="001B7B6B"/>
    <w:rsid w:val="001C29E5"/>
    <w:rsid w:val="001C77EF"/>
    <w:rsid w:val="001D327B"/>
    <w:rsid w:val="001D41B9"/>
    <w:rsid w:val="001E0791"/>
    <w:rsid w:val="001E2237"/>
    <w:rsid w:val="001E5E6B"/>
    <w:rsid w:val="00203B2A"/>
    <w:rsid w:val="00203B64"/>
    <w:rsid w:val="00205796"/>
    <w:rsid w:val="002103D1"/>
    <w:rsid w:val="00214E74"/>
    <w:rsid w:val="00217F1C"/>
    <w:rsid w:val="00222902"/>
    <w:rsid w:val="00223BD6"/>
    <w:rsid w:val="00232C23"/>
    <w:rsid w:val="00234258"/>
    <w:rsid w:val="002363A4"/>
    <w:rsid w:val="0025108D"/>
    <w:rsid w:val="002528D7"/>
    <w:rsid w:val="002532D2"/>
    <w:rsid w:val="0025483F"/>
    <w:rsid w:val="00255304"/>
    <w:rsid w:val="00261CF4"/>
    <w:rsid w:val="00264D74"/>
    <w:rsid w:val="00266E22"/>
    <w:rsid w:val="00267620"/>
    <w:rsid w:val="002679B7"/>
    <w:rsid w:val="00272C29"/>
    <w:rsid w:val="00273E0B"/>
    <w:rsid w:val="002830E3"/>
    <w:rsid w:val="00284618"/>
    <w:rsid w:val="00287E36"/>
    <w:rsid w:val="002B5120"/>
    <w:rsid w:val="002C1D8F"/>
    <w:rsid w:val="002D3D26"/>
    <w:rsid w:val="002D7349"/>
    <w:rsid w:val="002E4908"/>
    <w:rsid w:val="002F3622"/>
    <w:rsid w:val="00301A8A"/>
    <w:rsid w:val="00302D17"/>
    <w:rsid w:val="0030325A"/>
    <w:rsid w:val="00312AB7"/>
    <w:rsid w:val="00322469"/>
    <w:rsid w:val="00323112"/>
    <w:rsid w:val="003317A2"/>
    <w:rsid w:val="00334D7E"/>
    <w:rsid w:val="003500BE"/>
    <w:rsid w:val="00351FAE"/>
    <w:rsid w:val="00352180"/>
    <w:rsid w:val="003561A1"/>
    <w:rsid w:val="00374800"/>
    <w:rsid w:val="00377AD9"/>
    <w:rsid w:val="00380112"/>
    <w:rsid w:val="003853A3"/>
    <w:rsid w:val="00391A05"/>
    <w:rsid w:val="00393056"/>
    <w:rsid w:val="003936BA"/>
    <w:rsid w:val="003A1C58"/>
    <w:rsid w:val="003B0FF3"/>
    <w:rsid w:val="003B109E"/>
    <w:rsid w:val="003C0E61"/>
    <w:rsid w:val="003C20E1"/>
    <w:rsid w:val="003C5D13"/>
    <w:rsid w:val="003D1A0C"/>
    <w:rsid w:val="003D3CEB"/>
    <w:rsid w:val="003E3144"/>
    <w:rsid w:val="003E6D3D"/>
    <w:rsid w:val="003E7AD5"/>
    <w:rsid w:val="003F056D"/>
    <w:rsid w:val="003F6BB6"/>
    <w:rsid w:val="003F7144"/>
    <w:rsid w:val="00404BAF"/>
    <w:rsid w:val="00415D58"/>
    <w:rsid w:val="0042571D"/>
    <w:rsid w:val="00436624"/>
    <w:rsid w:val="004439C5"/>
    <w:rsid w:val="00457BD6"/>
    <w:rsid w:val="0046231B"/>
    <w:rsid w:val="004656DD"/>
    <w:rsid w:val="00467594"/>
    <w:rsid w:val="00484260"/>
    <w:rsid w:val="00485275"/>
    <w:rsid w:val="004858F5"/>
    <w:rsid w:val="0049124E"/>
    <w:rsid w:val="004A06C4"/>
    <w:rsid w:val="004A0749"/>
    <w:rsid w:val="004A1DC8"/>
    <w:rsid w:val="004A4AF6"/>
    <w:rsid w:val="004A4D5A"/>
    <w:rsid w:val="004A52C8"/>
    <w:rsid w:val="004A5C01"/>
    <w:rsid w:val="004B0F30"/>
    <w:rsid w:val="004B415C"/>
    <w:rsid w:val="004B779A"/>
    <w:rsid w:val="004B78E1"/>
    <w:rsid w:val="004C13CA"/>
    <w:rsid w:val="004C7E2C"/>
    <w:rsid w:val="004D2667"/>
    <w:rsid w:val="004D57F0"/>
    <w:rsid w:val="004E3A91"/>
    <w:rsid w:val="004F1B48"/>
    <w:rsid w:val="004F287E"/>
    <w:rsid w:val="004F3EF7"/>
    <w:rsid w:val="004F6FB6"/>
    <w:rsid w:val="005001AC"/>
    <w:rsid w:val="0050065C"/>
    <w:rsid w:val="0050309B"/>
    <w:rsid w:val="00503A11"/>
    <w:rsid w:val="0051450A"/>
    <w:rsid w:val="005151A5"/>
    <w:rsid w:val="005244F0"/>
    <w:rsid w:val="00527158"/>
    <w:rsid w:val="00535442"/>
    <w:rsid w:val="00536EAD"/>
    <w:rsid w:val="005377A3"/>
    <w:rsid w:val="00541069"/>
    <w:rsid w:val="00541120"/>
    <w:rsid w:val="00542261"/>
    <w:rsid w:val="005517E9"/>
    <w:rsid w:val="00551C0C"/>
    <w:rsid w:val="00552ED3"/>
    <w:rsid w:val="00556575"/>
    <w:rsid w:val="00557096"/>
    <w:rsid w:val="005675FB"/>
    <w:rsid w:val="005732AE"/>
    <w:rsid w:val="00574DC1"/>
    <w:rsid w:val="0058280A"/>
    <w:rsid w:val="005833BC"/>
    <w:rsid w:val="00587A86"/>
    <w:rsid w:val="00591F73"/>
    <w:rsid w:val="005A16B1"/>
    <w:rsid w:val="005B03F1"/>
    <w:rsid w:val="005B3FB7"/>
    <w:rsid w:val="005C12D5"/>
    <w:rsid w:val="005C1B80"/>
    <w:rsid w:val="005C26A8"/>
    <w:rsid w:val="005C4170"/>
    <w:rsid w:val="005D0205"/>
    <w:rsid w:val="005D2CD7"/>
    <w:rsid w:val="005D2CDF"/>
    <w:rsid w:val="005D5828"/>
    <w:rsid w:val="005D7857"/>
    <w:rsid w:val="005E111A"/>
    <w:rsid w:val="005E273C"/>
    <w:rsid w:val="005E5963"/>
    <w:rsid w:val="005E6166"/>
    <w:rsid w:val="006060D7"/>
    <w:rsid w:val="00616481"/>
    <w:rsid w:val="006279F2"/>
    <w:rsid w:val="00632CBB"/>
    <w:rsid w:val="00636B34"/>
    <w:rsid w:val="006413E0"/>
    <w:rsid w:val="00642BF2"/>
    <w:rsid w:val="0064640F"/>
    <w:rsid w:val="00655805"/>
    <w:rsid w:val="006559CB"/>
    <w:rsid w:val="0066160B"/>
    <w:rsid w:val="006652A0"/>
    <w:rsid w:val="00667F3C"/>
    <w:rsid w:val="0067219D"/>
    <w:rsid w:val="00674D80"/>
    <w:rsid w:val="00677CD8"/>
    <w:rsid w:val="0068006C"/>
    <w:rsid w:val="00680ACD"/>
    <w:rsid w:val="00681281"/>
    <w:rsid w:val="006824D8"/>
    <w:rsid w:val="00691A82"/>
    <w:rsid w:val="006A3C06"/>
    <w:rsid w:val="006A5C54"/>
    <w:rsid w:val="006B05C2"/>
    <w:rsid w:val="006B0834"/>
    <w:rsid w:val="006B09DE"/>
    <w:rsid w:val="006B72B1"/>
    <w:rsid w:val="006B7745"/>
    <w:rsid w:val="006C1AE7"/>
    <w:rsid w:val="006C2E10"/>
    <w:rsid w:val="006C481D"/>
    <w:rsid w:val="006C6588"/>
    <w:rsid w:val="006D3F96"/>
    <w:rsid w:val="006D742F"/>
    <w:rsid w:val="006F1114"/>
    <w:rsid w:val="006F1A10"/>
    <w:rsid w:val="006F279C"/>
    <w:rsid w:val="006F3317"/>
    <w:rsid w:val="006F5EF5"/>
    <w:rsid w:val="006F7749"/>
    <w:rsid w:val="007065B2"/>
    <w:rsid w:val="007113FF"/>
    <w:rsid w:val="00711579"/>
    <w:rsid w:val="00712172"/>
    <w:rsid w:val="00716542"/>
    <w:rsid w:val="00723A81"/>
    <w:rsid w:val="00727524"/>
    <w:rsid w:val="0073744B"/>
    <w:rsid w:val="00740D9E"/>
    <w:rsid w:val="00746856"/>
    <w:rsid w:val="00747825"/>
    <w:rsid w:val="00753052"/>
    <w:rsid w:val="00753B03"/>
    <w:rsid w:val="00753C62"/>
    <w:rsid w:val="00760FF0"/>
    <w:rsid w:val="007653CA"/>
    <w:rsid w:val="0077410A"/>
    <w:rsid w:val="0078288A"/>
    <w:rsid w:val="00784BB7"/>
    <w:rsid w:val="00786234"/>
    <w:rsid w:val="00792F4C"/>
    <w:rsid w:val="007953A9"/>
    <w:rsid w:val="007A687D"/>
    <w:rsid w:val="007B44B9"/>
    <w:rsid w:val="007C1732"/>
    <w:rsid w:val="007C7C8A"/>
    <w:rsid w:val="007E2271"/>
    <w:rsid w:val="007E455F"/>
    <w:rsid w:val="007E4919"/>
    <w:rsid w:val="007E61EA"/>
    <w:rsid w:val="007F1B99"/>
    <w:rsid w:val="00801F3F"/>
    <w:rsid w:val="00803D81"/>
    <w:rsid w:val="00806EEE"/>
    <w:rsid w:val="00813AD8"/>
    <w:rsid w:val="00815E8E"/>
    <w:rsid w:val="00831607"/>
    <w:rsid w:val="00833147"/>
    <w:rsid w:val="008370AD"/>
    <w:rsid w:val="00837A78"/>
    <w:rsid w:val="00851488"/>
    <w:rsid w:val="00851E2D"/>
    <w:rsid w:val="00862ADA"/>
    <w:rsid w:val="00866D38"/>
    <w:rsid w:val="00867C4F"/>
    <w:rsid w:val="00873896"/>
    <w:rsid w:val="008846DF"/>
    <w:rsid w:val="00884B40"/>
    <w:rsid w:val="00892D10"/>
    <w:rsid w:val="00896B60"/>
    <w:rsid w:val="00897CA8"/>
    <w:rsid w:val="008A6B75"/>
    <w:rsid w:val="008B1F78"/>
    <w:rsid w:val="008B3E7A"/>
    <w:rsid w:val="008D230C"/>
    <w:rsid w:val="008F22AA"/>
    <w:rsid w:val="008F64C3"/>
    <w:rsid w:val="008F6787"/>
    <w:rsid w:val="008F7A2C"/>
    <w:rsid w:val="00910E9C"/>
    <w:rsid w:val="009123E3"/>
    <w:rsid w:val="00915135"/>
    <w:rsid w:val="009164FD"/>
    <w:rsid w:val="00921B67"/>
    <w:rsid w:val="009248F3"/>
    <w:rsid w:val="00926FFE"/>
    <w:rsid w:val="00934FDC"/>
    <w:rsid w:val="00936AC1"/>
    <w:rsid w:val="0094180F"/>
    <w:rsid w:val="00946DF3"/>
    <w:rsid w:val="009476C1"/>
    <w:rsid w:val="00953E71"/>
    <w:rsid w:val="009542D6"/>
    <w:rsid w:val="00956B5E"/>
    <w:rsid w:val="0095740D"/>
    <w:rsid w:val="0096717F"/>
    <w:rsid w:val="0097064E"/>
    <w:rsid w:val="00973584"/>
    <w:rsid w:val="00976CF0"/>
    <w:rsid w:val="009812F7"/>
    <w:rsid w:val="00987CC4"/>
    <w:rsid w:val="00991B58"/>
    <w:rsid w:val="00993754"/>
    <w:rsid w:val="009963C2"/>
    <w:rsid w:val="009A086B"/>
    <w:rsid w:val="009A10EC"/>
    <w:rsid w:val="009A4EE4"/>
    <w:rsid w:val="009A54DB"/>
    <w:rsid w:val="009A692E"/>
    <w:rsid w:val="009B3B08"/>
    <w:rsid w:val="009B6DF4"/>
    <w:rsid w:val="009D06A2"/>
    <w:rsid w:val="009D1368"/>
    <w:rsid w:val="009D419D"/>
    <w:rsid w:val="009D49D6"/>
    <w:rsid w:val="009D4C98"/>
    <w:rsid w:val="009D4EE8"/>
    <w:rsid w:val="009D57A6"/>
    <w:rsid w:val="009E704B"/>
    <w:rsid w:val="009F140D"/>
    <w:rsid w:val="009F59DC"/>
    <w:rsid w:val="009F6824"/>
    <w:rsid w:val="009F7594"/>
    <w:rsid w:val="00A000F5"/>
    <w:rsid w:val="00A03A83"/>
    <w:rsid w:val="00A03C30"/>
    <w:rsid w:val="00A05A68"/>
    <w:rsid w:val="00A15666"/>
    <w:rsid w:val="00A2211C"/>
    <w:rsid w:val="00A25188"/>
    <w:rsid w:val="00A25B18"/>
    <w:rsid w:val="00A33626"/>
    <w:rsid w:val="00A373D3"/>
    <w:rsid w:val="00A41BB0"/>
    <w:rsid w:val="00A4438D"/>
    <w:rsid w:val="00A479D6"/>
    <w:rsid w:val="00A50BBF"/>
    <w:rsid w:val="00A552E4"/>
    <w:rsid w:val="00A60412"/>
    <w:rsid w:val="00A616D9"/>
    <w:rsid w:val="00A6399D"/>
    <w:rsid w:val="00A64FFF"/>
    <w:rsid w:val="00A65F4C"/>
    <w:rsid w:val="00A700B5"/>
    <w:rsid w:val="00A70DA2"/>
    <w:rsid w:val="00A71CB4"/>
    <w:rsid w:val="00A72EC6"/>
    <w:rsid w:val="00A749C4"/>
    <w:rsid w:val="00A74E48"/>
    <w:rsid w:val="00A76B1B"/>
    <w:rsid w:val="00A8497E"/>
    <w:rsid w:val="00A903C4"/>
    <w:rsid w:val="00A94E5A"/>
    <w:rsid w:val="00AA34E2"/>
    <w:rsid w:val="00AB11AF"/>
    <w:rsid w:val="00AB2E23"/>
    <w:rsid w:val="00AB6C32"/>
    <w:rsid w:val="00AC377F"/>
    <w:rsid w:val="00AC66E5"/>
    <w:rsid w:val="00AC6BD6"/>
    <w:rsid w:val="00AD0BB9"/>
    <w:rsid w:val="00AD1078"/>
    <w:rsid w:val="00AD30AF"/>
    <w:rsid w:val="00AD4FD3"/>
    <w:rsid w:val="00AD57FE"/>
    <w:rsid w:val="00AE3152"/>
    <w:rsid w:val="00AE31C5"/>
    <w:rsid w:val="00AE3723"/>
    <w:rsid w:val="00AE5851"/>
    <w:rsid w:val="00AE5FD1"/>
    <w:rsid w:val="00AF0570"/>
    <w:rsid w:val="00AF11CF"/>
    <w:rsid w:val="00AF70EE"/>
    <w:rsid w:val="00B05EB1"/>
    <w:rsid w:val="00B11267"/>
    <w:rsid w:val="00B15054"/>
    <w:rsid w:val="00B16244"/>
    <w:rsid w:val="00B20299"/>
    <w:rsid w:val="00B241D2"/>
    <w:rsid w:val="00B347AD"/>
    <w:rsid w:val="00B4559B"/>
    <w:rsid w:val="00B46617"/>
    <w:rsid w:val="00B47C01"/>
    <w:rsid w:val="00B50283"/>
    <w:rsid w:val="00B54E99"/>
    <w:rsid w:val="00B7089A"/>
    <w:rsid w:val="00B7142F"/>
    <w:rsid w:val="00B721AD"/>
    <w:rsid w:val="00B76719"/>
    <w:rsid w:val="00B84910"/>
    <w:rsid w:val="00B862D7"/>
    <w:rsid w:val="00B86A58"/>
    <w:rsid w:val="00B9185F"/>
    <w:rsid w:val="00BA10C4"/>
    <w:rsid w:val="00BA1579"/>
    <w:rsid w:val="00BB0F1D"/>
    <w:rsid w:val="00BB2D39"/>
    <w:rsid w:val="00BC0375"/>
    <w:rsid w:val="00BC18AC"/>
    <w:rsid w:val="00BC19C4"/>
    <w:rsid w:val="00BD1A9C"/>
    <w:rsid w:val="00BE35BF"/>
    <w:rsid w:val="00BE3ED8"/>
    <w:rsid w:val="00BE480B"/>
    <w:rsid w:val="00BF5B9A"/>
    <w:rsid w:val="00C03915"/>
    <w:rsid w:val="00C048D9"/>
    <w:rsid w:val="00C07903"/>
    <w:rsid w:val="00C10636"/>
    <w:rsid w:val="00C137A3"/>
    <w:rsid w:val="00C15D29"/>
    <w:rsid w:val="00C2401E"/>
    <w:rsid w:val="00C32F0F"/>
    <w:rsid w:val="00C356B0"/>
    <w:rsid w:val="00C40EA9"/>
    <w:rsid w:val="00C448D1"/>
    <w:rsid w:val="00C473BA"/>
    <w:rsid w:val="00C477BC"/>
    <w:rsid w:val="00C533EF"/>
    <w:rsid w:val="00C553CD"/>
    <w:rsid w:val="00C6609E"/>
    <w:rsid w:val="00C76943"/>
    <w:rsid w:val="00C97C9F"/>
    <w:rsid w:val="00CA11C0"/>
    <w:rsid w:val="00CA4200"/>
    <w:rsid w:val="00CA441A"/>
    <w:rsid w:val="00CA5FC0"/>
    <w:rsid w:val="00CB6E7B"/>
    <w:rsid w:val="00CB7E6B"/>
    <w:rsid w:val="00CC4057"/>
    <w:rsid w:val="00CC4777"/>
    <w:rsid w:val="00CD4403"/>
    <w:rsid w:val="00CE08FB"/>
    <w:rsid w:val="00CF1CF8"/>
    <w:rsid w:val="00CF30C8"/>
    <w:rsid w:val="00CF3325"/>
    <w:rsid w:val="00CF4EDA"/>
    <w:rsid w:val="00D002A9"/>
    <w:rsid w:val="00D2647C"/>
    <w:rsid w:val="00D40AAF"/>
    <w:rsid w:val="00D44993"/>
    <w:rsid w:val="00D57D02"/>
    <w:rsid w:val="00D60B5C"/>
    <w:rsid w:val="00D63104"/>
    <w:rsid w:val="00D66BF6"/>
    <w:rsid w:val="00D674AD"/>
    <w:rsid w:val="00D81732"/>
    <w:rsid w:val="00D9109A"/>
    <w:rsid w:val="00DA41D3"/>
    <w:rsid w:val="00DD1095"/>
    <w:rsid w:val="00DD3F7A"/>
    <w:rsid w:val="00DD53C8"/>
    <w:rsid w:val="00DE2430"/>
    <w:rsid w:val="00DE6258"/>
    <w:rsid w:val="00DF0A02"/>
    <w:rsid w:val="00DF1291"/>
    <w:rsid w:val="00DF1633"/>
    <w:rsid w:val="00DF5011"/>
    <w:rsid w:val="00E018C2"/>
    <w:rsid w:val="00E02768"/>
    <w:rsid w:val="00E0678A"/>
    <w:rsid w:val="00E0766E"/>
    <w:rsid w:val="00E2515D"/>
    <w:rsid w:val="00E2658D"/>
    <w:rsid w:val="00E30691"/>
    <w:rsid w:val="00E30CE3"/>
    <w:rsid w:val="00E4145E"/>
    <w:rsid w:val="00E41683"/>
    <w:rsid w:val="00E47235"/>
    <w:rsid w:val="00E51D62"/>
    <w:rsid w:val="00E55DD0"/>
    <w:rsid w:val="00E67B5B"/>
    <w:rsid w:val="00E72F76"/>
    <w:rsid w:val="00E76877"/>
    <w:rsid w:val="00E86B9E"/>
    <w:rsid w:val="00E90590"/>
    <w:rsid w:val="00E905D7"/>
    <w:rsid w:val="00E90E5F"/>
    <w:rsid w:val="00E91C84"/>
    <w:rsid w:val="00E92177"/>
    <w:rsid w:val="00E950C6"/>
    <w:rsid w:val="00EA4CA5"/>
    <w:rsid w:val="00EB595B"/>
    <w:rsid w:val="00EB7206"/>
    <w:rsid w:val="00EC0115"/>
    <w:rsid w:val="00EC0E56"/>
    <w:rsid w:val="00EC10FC"/>
    <w:rsid w:val="00EC57B3"/>
    <w:rsid w:val="00ED0A72"/>
    <w:rsid w:val="00ED439C"/>
    <w:rsid w:val="00ED489D"/>
    <w:rsid w:val="00ED6769"/>
    <w:rsid w:val="00EE475A"/>
    <w:rsid w:val="00EF0ED6"/>
    <w:rsid w:val="00EF4D1B"/>
    <w:rsid w:val="00F03530"/>
    <w:rsid w:val="00F05F32"/>
    <w:rsid w:val="00F06C80"/>
    <w:rsid w:val="00F073C5"/>
    <w:rsid w:val="00F13E0D"/>
    <w:rsid w:val="00F162C9"/>
    <w:rsid w:val="00F23D14"/>
    <w:rsid w:val="00F2577A"/>
    <w:rsid w:val="00F41771"/>
    <w:rsid w:val="00F43499"/>
    <w:rsid w:val="00F47207"/>
    <w:rsid w:val="00F50E59"/>
    <w:rsid w:val="00F55960"/>
    <w:rsid w:val="00F565A3"/>
    <w:rsid w:val="00F61C39"/>
    <w:rsid w:val="00F6280B"/>
    <w:rsid w:val="00F6293A"/>
    <w:rsid w:val="00F6374F"/>
    <w:rsid w:val="00F70487"/>
    <w:rsid w:val="00F7309B"/>
    <w:rsid w:val="00F8310C"/>
    <w:rsid w:val="00F921AE"/>
    <w:rsid w:val="00F935F1"/>
    <w:rsid w:val="00F9565B"/>
    <w:rsid w:val="00FA47EB"/>
    <w:rsid w:val="00FA4D5C"/>
    <w:rsid w:val="00FA70BD"/>
    <w:rsid w:val="00FB1B59"/>
    <w:rsid w:val="00FB1EE0"/>
    <w:rsid w:val="00FB2BD2"/>
    <w:rsid w:val="00FD0E30"/>
    <w:rsid w:val="00FD5457"/>
    <w:rsid w:val="00FE3094"/>
    <w:rsid w:val="00FE5249"/>
    <w:rsid w:val="00FE712F"/>
    <w:rsid w:val="00FF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B9F268"/>
  <w15:docId w15:val="{FD7915EF-02CD-4ABD-B7D7-BEBDDD05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BD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065D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7A"/>
    <w:rPr>
      <w:rFonts w:ascii="Tahoma" w:hAnsi="Tahoma" w:cs="Tahoma"/>
      <w:sz w:val="16"/>
      <w:szCs w:val="16"/>
    </w:rPr>
  </w:style>
  <w:style w:type="paragraph" w:styleId="Header">
    <w:name w:val="header"/>
    <w:basedOn w:val="Normal"/>
    <w:link w:val="HeaderChar"/>
    <w:uiPriority w:val="99"/>
    <w:unhideWhenUsed/>
    <w:rsid w:val="00F2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7A"/>
  </w:style>
  <w:style w:type="paragraph" w:styleId="Footer">
    <w:name w:val="footer"/>
    <w:basedOn w:val="Normal"/>
    <w:link w:val="FooterChar"/>
    <w:uiPriority w:val="99"/>
    <w:unhideWhenUsed/>
    <w:rsid w:val="00F2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7A"/>
  </w:style>
  <w:style w:type="character" w:styleId="CommentReference">
    <w:name w:val="annotation reference"/>
    <w:basedOn w:val="DefaultParagraphFont"/>
    <w:uiPriority w:val="99"/>
    <w:semiHidden/>
    <w:unhideWhenUsed/>
    <w:rsid w:val="00536EAD"/>
    <w:rPr>
      <w:sz w:val="18"/>
      <w:szCs w:val="18"/>
    </w:rPr>
  </w:style>
  <w:style w:type="paragraph" w:styleId="CommentText">
    <w:name w:val="annotation text"/>
    <w:basedOn w:val="Normal"/>
    <w:link w:val="CommentTextChar"/>
    <w:uiPriority w:val="99"/>
    <w:semiHidden/>
    <w:unhideWhenUsed/>
    <w:rsid w:val="00536EAD"/>
    <w:pPr>
      <w:spacing w:line="240" w:lineRule="auto"/>
    </w:pPr>
    <w:rPr>
      <w:sz w:val="24"/>
      <w:szCs w:val="24"/>
    </w:rPr>
  </w:style>
  <w:style w:type="character" w:customStyle="1" w:styleId="CommentTextChar">
    <w:name w:val="Comment Text Char"/>
    <w:basedOn w:val="DefaultParagraphFont"/>
    <w:link w:val="CommentText"/>
    <w:uiPriority w:val="99"/>
    <w:semiHidden/>
    <w:rsid w:val="00536EAD"/>
    <w:rPr>
      <w:sz w:val="24"/>
      <w:szCs w:val="24"/>
    </w:rPr>
  </w:style>
  <w:style w:type="paragraph" w:styleId="CommentSubject">
    <w:name w:val="annotation subject"/>
    <w:basedOn w:val="CommentText"/>
    <w:next w:val="CommentText"/>
    <w:link w:val="CommentSubjectChar"/>
    <w:uiPriority w:val="99"/>
    <w:semiHidden/>
    <w:unhideWhenUsed/>
    <w:rsid w:val="00536EAD"/>
    <w:rPr>
      <w:b/>
      <w:bCs/>
      <w:sz w:val="20"/>
      <w:szCs w:val="20"/>
    </w:rPr>
  </w:style>
  <w:style w:type="character" w:customStyle="1" w:styleId="CommentSubjectChar">
    <w:name w:val="Comment Subject Char"/>
    <w:basedOn w:val="CommentTextChar"/>
    <w:link w:val="CommentSubject"/>
    <w:uiPriority w:val="99"/>
    <w:semiHidden/>
    <w:rsid w:val="00536EAD"/>
    <w:rPr>
      <w:b/>
      <w:bCs/>
      <w:sz w:val="20"/>
      <w:szCs w:val="20"/>
    </w:rPr>
  </w:style>
  <w:style w:type="paragraph" w:styleId="ListParagraph">
    <w:name w:val="List Paragraph"/>
    <w:basedOn w:val="Normal"/>
    <w:uiPriority w:val="34"/>
    <w:qFormat/>
    <w:rsid w:val="00A41BB0"/>
    <w:pPr>
      <w:spacing w:after="160" w:line="259" w:lineRule="auto"/>
      <w:ind w:left="720"/>
      <w:contextualSpacing/>
    </w:pPr>
  </w:style>
  <w:style w:type="table" w:customStyle="1" w:styleId="GridTable5Dark-Accent51">
    <w:name w:val="Grid Table 5 Dark - Accent 51"/>
    <w:basedOn w:val="TableNormal"/>
    <w:uiPriority w:val="50"/>
    <w:rsid w:val="002F3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1">
    <w:name w:val="Grid Table 5 Dark - Accent 21"/>
    <w:basedOn w:val="TableNormal"/>
    <w:uiPriority w:val="50"/>
    <w:rsid w:val="004A5C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7Colorful-Accent21">
    <w:name w:val="Grid Table 7 Colorful - Accent 21"/>
    <w:basedOn w:val="TableNormal"/>
    <w:uiPriority w:val="52"/>
    <w:rsid w:val="004A5C0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CM33">
    <w:name w:val="CM33"/>
    <w:basedOn w:val="Normal"/>
    <w:next w:val="Normal"/>
    <w:uiPriority w:val="99"/>
    <w:rsid w:val="00542261"/>
    <w:pPr>
      <w:widowControl w:val="0"/>
      <w:autoSpaceDE w:val="0"/>
      <w:autoSpaceDN w:val="0"/>
      <w:adjustRightInd w:val="0"/>
      <w:spacing w:after="0" w:line="276" w:lineRule="atLeast"/>
    </w:pPr>
    <w:rPr>
      <w:rFonts w:ascii="Times New Roman" w:eastAsiaTheme="minorEastAsia" w:hAnsi="Times New Roman" w:cs="Times New Roman"/>
      <w:sz w:val="24"/>
      <w:szCs w:val="24"/>
    </w:rPr>
  </w:style>
  <w:style w:type="table" w:customStyle="1" w:styleId="GridTable7Colorful-Accent11">
    <w:name w:val="Grid Table 7 Colorful - Accent 11"/>
    <w:basedOn w:val="TableNormal"/>
    <w:uiPriority w:val="52"/>
    <w:rsid w:val="0054226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BodyText">
    <w:name w:val="Body Text"/>
    <w:basedOn w:val="Normal"/>
    <w:link w:val="BodyTextChar"/>
    <w:rsid w:val="00A71CB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71CB4"/>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40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19D"/>
    <w:rPr>
      <w:color w:val="0000FF" w:themeColor="hyperlink"/>
      <w:u w:val="single"/>
    </w:rPr>
  </w:style>
  <w:style w:type="table" w:customStyle="1" w:styleId="TableGrid3">
    <w:name w:val="Table Grid3"/>
    <w:basedOn w:val="TableNormal"/>
    <w:next w:val="TableGrid"/>
    <w:uiPriority w:val="59"/>
    <w:rsid w:val="0067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D0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8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2D45"/>
    <w:rPr>
      <w:color w:val="808080"/>
    </w:rPr>
  </w:style>
  <w:style w:type="table" w:customStyle="1" w:styleId="TableGrid7">
    <w:name w:val="Table Grid7"/>
    <w:basedOn w:val="TableNormal"/>
    <w:next w:val="TableGrid"/>
    <w:uiPriority w:val="59"/>
    <w:rsid w:val="009D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D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6FF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9">
    <w:name w:val="Table Grid9"/>
    <w:basedOn w:val="TableNormal"/>
    <w:next w:val="TableGrid"/>
    <w:uiPriority w:val="59"/>
    <w:rsid w:val="005D2C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6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7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3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4282">
      <w:bodyDiv w:val="1"/>
      <w:marLeft w:val="0"/>
      <w:marRight w:val="0"/>
      <w:marTop w:val="0"/>
      <w:marBottom w:val="0"/>
      <w:divBdr>
        <w:top w:val="none" w:sz="0" w:space="0" w:color="auto"/>
        <w:left w:val="none" w:sz="0" w:space="0" w:color="auto"/>
        <w:bottom w:val="none" w:sz="0" w:space="0" w:color="auto"/>
        <w:right w:val="none" w:sz="0" w:space="0" w:color="auto"/>
      </w:divBdr>
    </w:div>
    <w:div w:id="164056613">
      <w:bodyDiv w:val="1"/>
      <w:marLeft w:val="0"/>
      <w:marRight w:val="0"/>
      <w:marTop w:val="0"/>
      <w:marBottom w:val="0"/>
      <w:divBdr>
        <w:top w:val="none" w:sz="0" w:space="0" w:color="auto"/>
        <w:left w:val="none" w:sz="0" w:space="0" w:color="auto"/>
        <w:bottom w:val="none" w:sz="0" w:space="0" w:color="auto"/>
        <w:right w:val="none" w:sz="0" w:space="0" w:color="auto"/>
      </w:divBdr>
    </w:div>
    <w:div w:id="182406090">
      <w:bodyDiv w:val="1"/>
      <w:marLeft w:val="0"/>
      <w:marRight w:val="0"/>
      <w:marTop w:val="0"/>
      <w:marBottom w:val="0"/>
      <w:divBdr>
        <w:top w:val="none" w:sz="0" w:space="0" w:color="auto"/>
        <w:left w:val="none" w:sz="0" w:space="0" w:color="auto"/>
        <w:bottom w:val="none" w:sz="0" w:space="0" w:color="auto"/>
        <w:right w:val="none" w:sz="0" w:space="0" w:color="auto"/>
      </w:divBdr>
      <w:divsChild>
        <w:div w:id="494492825">
          <w:marLeft w:val="720"/>
          <w:marRight w:val="0"/>
          <w:marTop w:val="80"/>
          <w:marBottom w:val="40"/>
          <w:divBdr>
            <w:top w:val="none" w:sz="0" w:space="0" w:color="auto"/>
            <w:left w:val="none" w:sz="0" w:space="0" w:color="auto"/>
            <w:bottom w:val="none" w:sz="0" w:space="0" w:color="auto"/>
            <w:right w:val="none" w:sz="0" w:space="0" w:color="auto"/>
          </w:divBdr>
        </w:div>
      </w:divsChild>
    </w:div>
    <w:div w:id="274291857">
      <w:bodyDiv w:val="1"/>
      <w:marLeft w:val="0"/>
      <w:marRight w:val="0"/>
      <w:marTop w:val="0"/>
      <w:marBottom w:val="0"/>
      <w:divBdr>
        <w:top w:val="none" w:sz="0" w:space="0" w:color="auto"/>
        <w:left w:val="none" w:sz="0" w:space="0" w:color="auto"/>
        <w:bottom w:val="none" w:sz="0" w:space="0" w:color="auto"/>
        <w:right w:val="none" w:sz="0" w:space="0" w:color="auto"/>
      </w:divBdr>
    </w:div>
    <w:div w:id="300312481">
      <w:bodyDiv w:val="1"/>
      <w:marLeft w:val="0"/>
      <w:marRight w:val="0"/>
      <w:marTop w:val="0"/>
      <w:marBottom w:val="0"/>
      <w:divBdr>
        <w:top w:val="none" w:sz="0" w:space="0" w:color="auto"/>
        <w:left w:val="none" w:sz="0" w:space="0" w:color="auto"/>
        <w:bottom w:val="none" w:sz="0" w:space="0" w:color="auto"/>
        <w:right w:val="none" w:sz="0" w:space="0" w:color="auto"/>
      </w:divBdr>
    </w:div>
    <w:div w:id="318316299">
      <w:bodyDiv w:val="1"/>
      <w:marLeft w:val="0"/>
      <w:marRight w:val="0"/>
      <w:marTop w:val="0"/>
      <w:marBottom w:val="0"/>
      <w:divBdr>
        <w:top w:val="none" w:sz="0" w:space="0" w:color="auto"/>
        <w:left w:val="none" w:sz="0" w:space="0" w:color="auto"/>
        <w:bottom w:val="none" w:sz="0" w:space="0" w:color="auto"/>
        <w:right w:val="none" w:sz="0" w:space="0" w:color="auto"/>
      </w:divBdr>
    </w:div>
    <w:div w:id="358776414">
      <w:bodyDiv w:val="1"/>
      <w:marLeft w:val="0"/>
      <w:marRight w:val="0"/>
      <w:marTop w:val="0"/>
      <w:marBottom w:val="0"/>
      <w:divBdr>
        <w:top w:val="none" w:sz="0" w:space="0" w:color="auto"/>
        <w:left w:val="none" w:sz="0" w:space="0" w:color="auto"/>
        <w:bottom w:val="none" w:sz="0" w:space="0" w:color="auto"/>
        <w:right w:val="none" w:sz="0" w:space="0" w:color="auto"/>
      </w:divBdr>
    </w:div>
    <w:div w:id="372001612">
      <w:bodyDiv w:val="1"/>
      <w:marLeft w:val="0"/>
      <w:marRight w:val="0"/>
      <w:marTop w:val="0"/>
      <w:marBottom w:val="0"/>
      <w:divBdr>
        <w:top w:val="none" w:sz="0" w:space="0" w:color="auto"/>
        <w:left w:val="none" w:sz="0" w:space="0" w:color="auto"/>
        <w:bottom w:val="none" w:sz="0" w:space="0" w:color="auto"/>
        <w:right w:val="none" w:sz="0" w:space="0" w:color="auto"/>
      </w:divBdr>
    </w:div>
    <w:div w:id="459150036">
      <w:bodyDiv w:val="1"/>
      <w:marLeft w:val="0"/>
      <w:marRight w:val="0"/>
      <w:marTop w:val="0"/>
      <w:marBottom w:val="0"/>
      <w:divBdr>
        <w:top w:val="none" w:sz="0" w:space="0" w:color="auto"/>
        <w:left w:val="none" w:sz="0" w:space="0" w:color="auto"/>
        <w:bottom w:val="none" w:sz="0" w:space="0" w:color="auto"/>
        <w:right w:val="none" w:sz="0" w:space="0" w:color="auto"/>
      </w:divBdr>
      <w:divsChild>
        <w:div w:id="1712917422">
          <w:marLeft w:val="720"/>
          <w:marRight w:val="0"/>
          <w:marTop w:val="80"/>
          <w:marBottom w:val="40"/>
          <w:divBdr>
            <w:top w:val="none" w:sz="0" w:space="0" w:color="auto"/>
            <w:left w:val="none" w:sz="0" w:space="0" w:color="auto"/>
            <w:bottom w:val="none" w:sz="0" w:space="0" w:color="auto"/>
            <w:right w:val="none" w:sz="0" w:space="0" w:color="auto"/>
          </w:divBdr>
        </w:div>
      </w:divsChild>
    </w:div>
    <w:div w:id="579101198">
      <w:bodyDiv w:val="1"/>
      <w:marLeft w:val="0"/>
      <w:marRight w:val="0"/>
      <w:marTop w:val="0"/>
      <w:marBottom w:val="0"/>
      <w:divBdr>
        <w:top w:val="none" w:sz="0" w:space="0" w:color="auto"/>
        <w:left w:val="none" w:sz="0" w:space="0" w:color="auto"/>
        <w:bottom w:val="none" w:sz="0" w:space="0" w:color="auto"/>
        <w:right w:val="none" w:sz="0" w:space="0" w:color="auto"/>
      </w:divBdr>
    </w:div>
    <w:div w:id="899906301">
      <w:bodyDiv w:val="1"/>
      <w:marLeft w:val="0"/>
      <w:marRight w:val="0"/>
      <w:marTop w:val="0"/>
      <w:marBottom w:val="0"/>
      <w:divBdr>
        <w:top w:val="none" w:sz="0" w:space="0" w:color="auto"/>
        <w:left w:val="none" w:sz="0" w:space="0" w:color="auto"/>
        <w:bottom w:val="none" w:sz="0" w:space="0" w:color="auto"/>
        <w:right w:val="none" w:sz="0" w:space="0" w:color="auto"/>
      </w:divBdr>
      <w:divsChild>
        <w:div w:id="441150059">
          <w:marLeft w:val="720"/>
          <w:marRight w:val="0"/>
          <w:marTop w:val="80"/>
          <w:marBottom w:val="40"/>
          <w:divBdr>
            <w:top w:val="none" w:sz="0" w:space="0" w:color="auto"/>
            <w:left w:val="none" w:sz="0" w:space="0" w:color="auto"/>
            <w:bottom w:val="none" w:sz="0" w:space="0" w:color="auto"/>
            <w:right w:val="none" w:sz="0" w:space="0" w:color="auto"/>
          </w:divBdr>
        </w:div>
      </w:divsChild>
    </w:div>
    <w:div w:id="961957475">
      <w:bodyDiv w:val="1"/>
      <w:marLeft w:val="0"/>
      <w:marRight w:val="0"/>
      <w:marTop w:val="0"/>
      <w:marBottom w:val="0"/>
      <w:divBdr>
        <w:top w:val="none" w:sz="0" w:space="0" w:color="auto"/>
        <w:left w:val="none" w:sz="0" w:space="0" w:color="auto"/>
        <w:bottom w:val="none" w:sz="0" w:space="0" w:color="auto"/>
        <w:right w:val="none" w:sz="0" w:space="0" w:color="auto"/>
      </w:divBdr>
    </w:div>
    <w:div w:id="1069575481">
      <w:bodyDiv w:val="1"/>
      <w:marLeft w:val="0"/>
      <w:marRight w:val="0"/>
      <w:marTop w:val="0"/>
      <w:marBottom w:val="0"/>
      <w:divBdr>
        <w:top w:val="none" w:sz="0" w:space="0" w:color="auto"/>
        <w:left w:val="none" w:sz="0" w:space="0" w:color="auto"/>
        <w:bottom w:val="none" w:sz="0" w:space="0" w:color="auto"/>
        <w:right w:val="none" w:sz="0" w:space="0" w:color="auto"/>
      </w:divBdr>
      <w:divsChild>
        <w:div w:id="1745492362">
          <w:marLeft w:val="720"/>
          <w:marRight w:val="0"/>
          <w:marTop w:val="80"/>
          <w:marBottom w:val="40"/>
          <w:divBdr>
            <w:top w:val="none" w:sz="0" w:space="0" w:color="auto"/>
            <w:left w:val="none" w:sz="0" w:space="0" w:color="auto"/>
            <w:bottom w:val="none" w:sz="0" w:space="0" w:color="auto"/>
            <w:right w:val="none" w:sz="0" w:space="0" w:color="auto"/>
          </w:divBdr>
        </w:div>
      </w:divsChild>
    </w:div>
    <w:div w:id="1110198443">
      <w:bodyDiv w:val="1"/>
      <w:marLeft w:val="0"/>
      <w:marRight w:val="0"/>
      <w:marTop w:val="0"/>
      <w:marBottom w:val="0"/>
      <w:divBdr>
        <w:top w:val="none" w:sz="0" w:space="0" w:color="auto"/>
        <w:left w:val="none" w:sz="0" w:space="0" w:color="auto"/>
        <w:bottom w:val="none" w:sz="0" w:space="0" w:color="auto"/>
        <w:right w:val="none" w:sz="0" w:space="0" w:color="auto"/>
      </w:divBdr>
    </w:div>
    <w:div w:id="1131904420">
      <w:bodyDiv w:val="1"/>
      <w:marLeft w:val="0"/>
      <w:marRight w:val="0"/>
      <w:marTop w:val="0"/>
      <w:marBottom w:val="0"/>
      <w:divBdr>
        <w:top w:val="none" w:sz="0" w:space="0" w:color="auto"/>
        <w:left w:val="none" w:sz="0" w:space="0" w:color="auto"/>
        <w:bottom w:val="none" w:sz="0" w:space="0" w:color="auto"/>
        <w:right w:val="none" w:sz="0" w:space="0" w:color="auto"/>
      </w:divBdr>
    </w:div>
    <w:div w:id="1161893786">
      <w:bodyDiv w:val="1"/>
      <w:marLeft w:val="0"/>
      <w:marRight w:val="0"/>
      <w:marTop w:val="0"/>
      <w:marBottom w:val="0"/>
      <w:divBdr>
        <w:top w:val="none" w:sz="0" w:space="0" w:color="auto"/>
        <w:left w:val="none" w:sz="0" w:space="0" w:color="auto"/>
        <w:bottom w:val="none" w:sz="0" w:space="0" w:color="auto"/>
        <w:right w:val="none" w:sz="0" w:space="0" w:color="auto"/>
      </w:divBdr>
    </w:div>
    <w:div w:id="1187333405">
      <w:bodyDiv w:val="1"/>
      <w:marLeft w:val="0"/>
      <w:marRight w:val="0"/>
      <w:marTop w:val="0"/>
      <w:marBottom w:val="0"/>
      <w:divBdr>
        <w:top w:val="none" w:sz="0" w:space="0" w:color="auto"/>
        <w:left w:val="none" w:sz="0" w:space="0" w:color="auto"/>
        <w:bottom w:val="none" w:sz="0" w:space="0" w:color="auto"/>
        <w:right w:val="none" w:sz="0" w:space="0" w:color="auto"/>
      </w:divBdr>
    </w:div>
    <w:div w:id="1222057598">
      <w:bodyDiv w:val="1"/>
      <w:marLeft w:val="0"/>
      <w:marRight w:val="0"/>
      <w:marTop w:val="0"/>
      <w:marBottom w:val="0"/>
      <w:divBdr>
        <w:top w:val="none" w:sz="0" w:space="0" w:color="auto"/>
        <w:left w:val="none" w:sz="0" w:space="0" w:color="auto"/>
        <w:bottom w:val="none" w:sz="0" w:space="0" w:color="auto"/>
        <w:right w:val="none" w:sz="0" w:space="0" w:color="auto"/>
      </w:divBdr>
    </w:div>
    <w:div w:id="1296716920">
      <w:bodyDiv w:val="1"/>
      <w:marLeft w:val="0"/>
      <w:marRight w:val="0"/>
      <w:marTop w:val="0"/>
      <w:marBottom w:val="0"/>
      <w:divBdr>
        <w:top w:val="none" w:sz="0" w:space="0" w:color="auto"/>
        <w:left w:val="none" w:sz="0" w:space="0" w:color="auto"/>
        <w:bottom w:val="none" w:sz="0" w:space="0" w:color="auto"/>
        <w:right w:val="none" w:sz="0" w:space="0" w:color="auto"/>
      </w:divBdr>
    </w:div>
    <w:div w:id="1424448652">
      <w:bodyDiv w:val="1"/>
      <w:marLeft w:val="0"/>
      <w:marRight w:val="0"/>
      <w:marTop w:val="0"/>
      <w:marBottom w:val="0"/>
      <w:divBdr>
        <w:top w:val="none" w:sz="0" w:space="0" w:color="auto"/>
        <w:left w:val="none" w:sz="0" w:space="0" w:color="auto"/>
        <w:bottom w:val="none" w:sz="0" w:space="0" w:color="auto"/>
        <w:right w:val="none" w:sz="0" w:space="0" w:color="auto"/>
      </w:divBdr>
    </w:div>
    <w:div w:id="1516917981">
      <w:bodyDiv w:val="1"/>
      <w:marLeft w:val="0"/>
      <w:marRight w:val="0"/>
      <w:marTop w:val="0"/>
      <w:marBottom w:val="0"/>
      <w:divBdr>
        <w:top w:val="none" w:sz="0" w:space="0" w:color="auto"/>
        <w:left w:val="none" w:sz="0" w:space="0" w:color="auto"/>
        <w:bottom w:val="none" w:sz="0" w:space="0" w:color="auto"/>
        <w:right w:val="none" w:sz="0" w:space="0" w:color="auto"/>
      </w:divBdr>
    </w:div>
    <w:div w:id="1657341368">
      <w:bodyDiv w:val="1"/>
      <w:marLeft w:val="0"/>
      <w:marRight w:val="0"/>
      <w:marTop w:val="0"/>
      <w:marBottom w:val="0"/>
      <w:divBdr>
        <w:top w:val="none" w:sz="0" w:space="0" w:color="auto"/>
        <w:left w:val="none" w:sz="0" w:space="0" w:color="auto"/>
        <w:bottom w:val="none" w:sz="0" w:space="0" w:color="auto"/>
        <w:right w:val="none" w:sz="0" w:space="0" w:color="auto"/>
      </w:divBdr>
    </w:div>
    <w:div w:id="1711342819">
      <w:bodyDiv w:val="1"/>
      <w:marLeft w:val="0"/>
      <w:marRight w:val="0"/>
      <w:marTop w:val="0"/>
      <w:marBottom w:val="0"/>
      <w:divBdr>
        <w:top w:val="none" w:sz="0" w:space="0" w:color="auto"/>
        <w:left w:val="none" w:sz="0" w:space="0" w:color="auto"/>
        <w:bottom w:val="none" w:sz="0" w:space="0" w:color="auto"/>
        <w:right w:val="none" w:sz="0" w:space="0" w:color="auto"/>
      </w:divBdr>
      <w:divsChild>
        <w:div w:id="2138646215">
          <w:marLeft w:val="720"/>
          <w:marRight w:val="0"/>
          <w:marTop w:val="80"/>
          <w:marBottom w:val="40"/>
          <w:divBdr>
            <w:top w:val="none" w:sz="0" w:space="0" w:color="auto"/>
            <w:left w:val="none" w:sz="0" w:space="0" w:color="auto"/>
            <w:bottom w:val="none" w:sz="0" w:space="0" w:color="auto"/>
            <w:right w:val="none" w:sz="0" w:space="0" w:color="auto"/>
          </w:divBdr>
        </w:div>
        <w:div w:id="311833145">
          <w:marLeft w:val="720"/>
          <w:marRight w:val="0"/>
          <w:marTop w:val="80"/>
          <w:marBottom w:val="40"/>
          <w:divBdr>
            <w:top w:val="none" w:sz="0" w:space="0" w:color="auto"/>
            <w:left w:val="none" w:sz="0" w:space="0" w:color="auto"/>
            <w:bottom w:val="none" w:sz="0" w:space="0" w:color="auto"/>
            <w:right w:val="none" w:sz="0" w:space="0" w:color="auto"/>
          </w:divBdr>
        </w:div>
        <w:div w:id="2025279444">
          <w:marLeft w:val="720"/>
          <w:marRight w:val="0"/>
          <w:marTop w:val="80"/>
          <w:marBottom w:val="40"/>
          <w:divBdr>
            <w:top w:val="none" w:sz="0" w:space="0" w:color="auto"/>
            <w:left w:val="none" w:sz="0" w:space="0" w:color="auto"/>
            <w:bottom w:val="none" w:sz="0" w:space="0" w:color="auto"/>
            <w:right w:val="none" w:sz="0" w:space="0" w:color="auto"/>
          </w:divBdr>
        </w:div>
        <w:div w:id="1260941117">
          <w:marLeft w:val="720"/>
          <w:marRight w:val="0"/>
          <w:marTop w:val="80"/>
          <w:marBottom w:val="40"/>
          <w:divBdr>
            <w:top w:val="none" w:sz="0" w:space="0" w:color="auto"/>
            <w:left w:val="none" w:sz="0" w:space="0" w:color="auto"/>
            <w:bottom w:val="none" w:sz="0" w:space="0" w:color="auto"/>
            <w:right w:val="none" w:sz="0" w:space="0" w:color="auto"/>
          </w:divBdr>
        </w:div>
        <w:div w:id="1750034215">
          <w:marLeft w:val="720"/>
          <w:marRight w:val="0"/>
          <w:marTop w:val="80"/>
          <w:marBottom w:val="40"/>
          <w:divBdr>
            <w:top w:val="none" w:sz="0" w:space="0" w:color="auto"/>
            <w:left w:val="none" w:sz="0" w:space="0" w:color="auto"/>
            <w:bottom w:val="none" w:sz="0" w:space="0" w:color="auto"/>
            <w:right w:val="none" w:sz="0" w:space="0" w:color="auto"/>
          </w:divBdr>
        </w:div>
      </w:divsChild>
    </w:div>
    <w:div w:id="1959532685">
      <w:bodyDiv w:val="1"/>
      <w:marLeft w:val="0"/>
      <w:marRight w:val="0"/>
      <w:marTop w:val="0"/>
      <w:marBottom w:val="0"/>
      <w:divBdr>
        <w:top w:val="none" w:sz="0" w:space="0" w:color="auto"/>
        <w:left w:val="none" w:sz="0" w:space="0" w:color="auto"/>
        <w:bottom w:val="none" w:sz="0" w:space="0" w:color="auto"/>
        <w:right w:val="none" w:sz="0" w:space="0" w:color="auto"/>
      </w:divBdr>
      <w:divsChild>
        <w:div w:id="2066441033">
          <w:marLeft w:val="893"/>
          <w:marRight w:val="0"/>
          <w:marTop w:val="200"/>
          <w:marBottom w:val="120"/>
          <w:divBdr>
            <w:top w:val="none" w:sz="0" w:space="0" w:color="auto"/>
            <w:left w:val="none" w:sz="0" w:space="0" w:color="auto"/>
            <w:bottom w:val="none" w:sz="0" w:space="0" w:color="auto"/>
            <w:right w:val="none" w:sz="0" w:space="0" w:color="auto"/>
          </w:divBdr>
        </w:div>
        <w:div w:id="1634403064">
          <w:marLeft w:val="2246"/>
          <w:marRight w:val="0"/>
          <w:marTop w:val="200"/>
          <w:marBottom w:val="120"/>
          <w:divBdr>
            <w:top w:val="none" w:sz="0" w:space="0" w:color="auto"/>
            <w:left w:val="none" w:sz="0" w:space="0" w:color="auto"/>
            <w:bottom w:val="none" w:sz="0" w:space="0" w:color="auto"/>
            <w:right w:val="none" w:sz="0" w:space="0" w:color="auto"/>
          </w:divBdr>
        </w:div>
        <w:div w:id="996494990">
          <w:marLeft w:val="2246"/>
          <w:marRight w:val="0"/>
          <w:marTop w:val="200"/>
          <w:marBottom w:val="120"/>
          <w:divBdr>
            <w:top w:val="none" w:sz="0" w:space="0" w:color="auto"/>
            <w:left w:val="none" w:sz="0" w:space="0" w:color="auto"/>
            <w:bottom w:val="none" w:sz="0" w:space="0" w:color="auto"/>
            <w:right w:val="none" w:sz="0" w:space="0" w:color="auto"/>
          </w:divBdr>
        </w:div>
        <w:div w:id="465202633">
          <w:marLeft w:val="2246"/>
          <w:marRight w:val="0"/>
          <w:marTop w:val="200"/>
          <w:marBottom w:val="120"/>
          <w:divBdr>
            <w:top w:val="none" w:sz="0" w:space="0" w:color="auto"/>
            <w:left w:val="none" w:sz="0" w:space="0" w:color="auto"/>
            <w:bottom w:val="none" w:sz="0" w:space="0" w:color="auto"/>
            <w:right w:val="none" w:sz="0" w:space="0" w:color="auto"/>
          </w:divBdr>
        </w:div>
        <w:div w:id="449209039">
          <w:marLeft w:val="893"/>
          <w:marRight w:val="0"/>
          <w:marTop w:val="200"/>
          <w:marBottom w:val="120"/>
          <w:divBdr>
            <w:top w:val="none" w:sz="0" w:space="0" w:color="auto"/>
            <w:left w:val="none" w:sz="0" w:space="0" w:color="auto"/>
            <w:bottom w:val="none" w:sz="0" w:space="0" w:color="auto"/>
            <w:right w:val="none" w:sz="0" w:space="0" w:color="auto"/>
          </w:divBdr>
        </w:div>
        <w:div w:id="278805164">
          <w:marLeft w:val="893"/>
          <w:marRight w:val="0"/>
          <w:marTop w:val="200"/>
          <w:marBottom w:val="120"/>
          <w:divBdr>
            <w:top w:val="none" w:sz="0" w:space="0" w:color="auto"/>
            <w:left w:val="none" w:sz="0" w:space="0" w:color="auto"/>
            <w:bottom w:val="none" w:sz="0" w:space="0" w:color="auto"/>
            <w:right w:val="none" w:sz="0" w:space="0" w:color="auto"/>
          </w:divBdr>
        </w:div>
      </w:divsChild>
    </w:div>
    <w:div w:id="2018340762">
      <w:bodyDiv w:val="1"/>
      <w:marLeft w:val="0"/>
      <w:marRight w:val="0"/>
      <w:marTop w:val="0"/>
      <w:marBottom w:val="0"/>
      <w:divBdr>
        <w:top w:val="none" w:sz="0" w:space="0" w:color="auto"/>
        <w:left w:val="none" w:sz="0" w:space="0" w:color="auto"/>
        <w:bottom w:val="none" w:sz="0" w:space="0" w:color="auto"/>
        <w:right w:val="none" w:sz="0" w:space="0" w:color="auto"/>
      </w:divBdr>
      <w:divsChild>
        <w:div w:id="414476547">
          <w:marLeft w:val="720"/>
          <w:marRight w:val="0"/>
          <w:marTop w:val="200"/>
          <w:marBottom w:val="120"/>
          <w:divBdr>
            <w:top w:val="none" w:sz="0" w:space="0" w:color="auto"/>
            <w:left w:val="none" w:sz="0" w:space="0" w:color="auto"/>
            <w:bottom w:val="none" w:sz="0" w:space="0" w:color="auto"/>
            <w:right w:val="none" w:sz="0" w:space="0" w:color="auto"/>
          </w:divBdr>
        </w:div>
        <w:div w:id="1021976216">
          <w:marLeft w:val="720"/>
          <w:marRight w:val="0"/>
          <w:marTop w:val="200"/>
          <w:marBottom w:val="120"/>
          <w:divBdr>
            <w:top w:val="none" w:sz="0" w:space="0" w:color="auto"/>
            <w:left w:val="none" w:sz="0" w:space="0" w:color="auto"/>
            <w:bottom w:val="none" w:sz="0" w:space="0" w:color="auto"/>
            <w:right w:val="none" w:sz="0" w:space="0" w:color="auto"/>
          </w:divBdr>
        </w:div>
        <w:div w:id="1348286090">
          <w:marLeft w:val="720"/>
          <w:marRight w:val="0"/>
          <w:marTop w:val="200"/>
          <w:marBottom w:val="120"/>
          <w:divBdr>
            <w:top w:val="none" w:sz="0" w:space="0" w:color="auto"/>
            <w:left w:val="none" w:sz="0" w:space="0" w:color="auto"/>
            <w:bottom w:val="none" w:sz="0" w:space="0" w:color="auto"/>
            <w:right w:val="none" w:sz="0" w:space="0" w:color="auto"/>
          </w:divBdr>
        </w:div>
        <w:div w:id="1540239727">
          <w:marLeft w:val="720"/>
          <w:marRight w:val="0"/>
          <w:marTop w:val="200"/>
          <w:marBottom w:val="120"/>
          <w:divBdr>
            <w:top w:val="none" w:sz="0" w:space="0" w:color="auto"/>
            <w:left w:val="none" w:sz="0" w:space="0" w:color="auto"/>
            <w:bottom w:val="none" w:sz="0" w:space="0" w:color="auto"/>
            <w:right w:val="none" w:sz="0" w:space="0" w:color="auto"/>
          </w:divBdr>
        </w:div>
        <w:div w:id="1818111439">
          <w:marLeft w:val="720"/>
          <w:marRight w:val="0"/>
          <w:marTop w:val="200"/>
          <w:marBottom w:val="0"/>
          <w:divBdr>
            <w:top w:val="none" w:sz="0" w:space="0" w:color="auto"/>
            <w:left w:val="none" w:sz="0" w:space="0" w:color="auto"/>
            <w:bottom w:val="none" w:sz="0" w:space="0" w:color="auto"/>
            <w:right w:val="none" w:sz="0" w:space="0" w:color="auto"/>
          </w:divBdr>
        </w:div>
      </w:divsChild>
    </w:div>
    <w:div w:id="2083064534">
      <w:bodyDiv w:val="1"/>
      <w:marLeft w:val="0"/>
      <w:marRight w:val="0"/>
      <w:marTop w:val="0"/>
      <w:marBottom w:val="0"/>
      <w:divBdr>
        <w:top w:val="none" w:sz="0" w:space="0" w:color="auto"/>
        <w:left w:val="none" w:sz="0" w:space="0" w:color="auto"/>
        <w:bottom w:val="none" w:sz="0" w:space="0" w:color="auto"/>
        <w:right w:val="none" w:sz="0" w:space="0" w:color="auto"/>
      </w:divBdr>
      <w:divsChild>
        <w:div w:id="1855533156">
          <w:marLeft w:val="720"/>
          <w:marRight w:val="0"/>
          <w:marTop w:val="8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diagramLayout" Target="diagrams/layout3.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chart" Target="charts/chart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theme" Target="theme/theme1.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Difficulty</a:t>
            </a:r>
          </a:p>
        </c:rich>
      </c:tx>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26"/>
              <c:tx>
                <c:rich>
                  <a:bodyPr/>
                  <a:lstStyle/>
                  <a:p>
                    <a:r>
                      <a:rPr lang="en-US" baseline="0"/>
                      <a:t>1.1</a:t>
                    </a:r>
                  </a:p>
                </c:rich>
              </c:tx>
              <c:dLblPos val="outEnd"/>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FD4-4214-8CA9-31B296D82C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'Math Sample'!$AE$1:$BE$1</c:f>
              <c:strCache>
                <c:ptCount val="27"/>
                <c:pt idx="0">
                  <c:v>M1-GLE 12</c:v>
                </c:pt>
                <c:pt idx="1">
                  <c:v>M2-GLE 11</c:v>
                </c:pt>
                <c:pt idx="2">
                  <c:v>M3-GLE 2</c:v>
                </c:pt>
                <c:pt idx="3">
                  <c:v>M4-GLE 5</c:v>
                </c:pt>
                <c:pt idx="4">
                  <c:v>M5-GLE 8</c:v>
                </c:pt>
                <c:pt idx="5">
                  <c:v>M6-GLE 7</c:v>
                </c:pt>
                <c:pt idx="6">
                  <c:v>M7-GLE 4</c:v>
                </c:pt>
                <c:pt idx="7">
                  <c:v>M8-GLE 10</c:v>
                </c:pt>
                <c:pt idx="8">
                  <c:v>M9-GLE 22</c:v>
                </c:pt>
                <c:pt idx="9">
                  <c:v>M10-GLE 29</c:v>
                </c:pt>
                <c:pt idx="10">
                  <c:v>M11-GLE 42</c:v>
                </c:pt>
                <c:pt idx="11">
                  <c:v>M12-GLE 40</c:v>
                </c:pt>
                <c:pt idx="12">
                  <c:v>M13-GLE 36</c:v>
                </c:pt>
                <c:pt idx="13">
                  <c:v>M14-GLE 37</c:v>
                </c:pt>
                <c:pt idx="14">
                  <c:v>M15-GLE 45</c:v>
                </c:pt>
                <c:pt idx="15">
                  <c:v>M16-GLE 47</c:v>
                </c:pt>
                <c:pt idx="16">
                  <c:v>M17-GLE 48</c:v>
                </c:pt>
                <c:pt idx="17">
                  <c:v>M18-GLE 6</c:v>
                </c:pt>
                <c:pt idx="18">
                  <c:v>M19-GLE 25</c:v>
                </c:pt>
                <c:pt idx="19">
                  <c:v>M20-GLE 21</c:v>
                </c:pt>
                <c:pt idx="20">
                  <c:v>M22-GLE 3</c:v>
                </c:pt>
                <c:pt idx="21">
                  <c:v>M23-GLE 1</c:v>
                </c:pt>
                <c:pt idx="22">
                  <c:v>M24-GLE 19</c:v>
                </c:pt>
                <c:pt idx="23">
                  <c:v>M25-GLE 46</c:v>
                </c:pt>
                <c:pt idx="24">
                  <c:v>M26-GLE 12</c:v>
                </c:pt>
                <c:pt idx="25">
                  <c:v>M27-GLE 15</c:v>
                </c:pt>
                <c:pt idx="26">
                  <c:v>M28-GLE 17</c:v>
                </c:pt>
              </c:strCache>
            </c:strRef>
          </c:cat>
          <c:val>
            <c:numRef>
              <c:f>'Math Sample'!$AE$102:$BE$102</c:f>
              <c:numCache>
                <c:formatCode>General</c:formatCode>
                <c:ptCount val="27"/>
                <c:pt idx="0">
                  <c:v>0.25</c:v>
                </c:pt>
                <c:pt idx="1">
                  <c:v>0.37</c:v>
                </c:pt>
                <c:pt idx="2">
                  <c:v>0.44</c:v>
                </c:pt>
                <c:pt idx="3">
                  <c:v>0.41</c:v>
                </c:pt>
                <c:pt idx="4">
                  <c:v>0.38</c:v>
                </c:pt>
                <c:pt idx="5">
                  <c:v>0.47</c:v>
                </c:pt>
                <c:pt idx="6">
                  <c:v>0.51</c:v>
                </c:pt>
                <c:pt idx="7">
                  <c:v>0.45</c:v>
                </c:pt>
                <c:pt idx="8">
                  <c:v>0.56000000000000005</c:v>
                </c:pt>
                <c:pt idx="9">
                  <c:v>0.53</c:v>
                </c:pt>
                <c:pt idx="10">
                  <c:v>0.06</c:v>
                </c:pt>
                <c:pt idx="11">
                  <c:v>0.59</c:v>
                </c:pt>
                <c:pt idx="12">
                  <c:v>0.66</c:v>
                </c:pt>
                <c:pt idx="13">
                  <c:v>0.64</c:v>
                </c:pt>
                <c:pt idx="14">
                  <c:v>0.93</c:v>
                </c:pt>
                <c:pt idx="15">
                  <c:v>0.57999999999999996</c:v>
                </c:pt>
                <c:pt idx="16">
                  <c:v>0.2</c:v>
                </c:pt>
                <c:pt idx="17">
                  <c:v>0.42</c:v>
                </c:pt>
                <c:pt idx="18">
                  <c:v>0.88</c:v>
                </c:pt>
                <c:pt idx="19">
                  <c:v>0.63</c:v>
                </c:pt>
                <c:pt idx="20">
                  <c:v>0.6</c:v>
                </c:pt>
                <c:pt idx="21">
                  <c:v>0.42</c:v>
                </c:pt>
                <c:pt idx="22">
                  <c:v>0.63</c:v>
                </c:pt>
                <c:pt idx="23">
                  <c:v>0.31</c:v>
                </c:pt>
                <c:pt idx="24">
                  <c:v>2.08</c:v>
                </c:pt>
                <c:pt idx="25">
                  <c:v>1.66</c:v>
                </c:pt>
                <c:pt idx="26">
                  <c:v>1.0900000000000001</c:v>
                </c:pt>
              </c:numCache>
            </c:numRef>
          </c:val>
          <c:extLst>
            <c:ext xmlns:c16="http://schemas.microsoft.com/office/drawing/2014/chart" uri="{C3380CC4-5D6E-409C-BE32-E72D297353CC}">
              <c16:uniqueId val="{00000001-8FD4-4214-8CA9-31B296D82CC5}"/>
            </c:ext>
          </c:extLst>
        </c:ser>
        <c:dLbls>
          <c:dLblPos val="outEnd"/>
          <c:showLegendKey val="0"/>
          <c:showVal val="1"/>
          <c:showCatName val="0"/>
          <c:showSerName val="0"/>
          <c:showPercent val="0"/>
          <c:showBubbleSize val="0"/>
        </c:dLbls>
        <c:gapWidth val="164"/>
        <c:overlap val="-22"/>
        <c:axId val="88433024"/>
        <c:axId val="88434560"/>
      </c:barChart>
      <c:catAx>
        <c:axId val="884330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434560"/>
        <c:crosses val="autoZero"/>
        <c:auto val="1"/>
        <c:lblAlgn val="ctr"/>
        <c:lblOffset val="100"/>
        <c:noMultiLvlLbl val="0"/>
      </c:catAx>
      <c:valAx>
        <c:axId val="88434560"/>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solidFill>
                      <a:sysClr val="windowText" lastClr="000000"/>
                    </a:solidFill>
                  </a:rPr>
                  <a:t>p</a:t>
                </a:r>
                <a:r>
                  <a:rPr lang="en-US">
                    <a:solidFill>
                      <a:sysClr val="windowText" lastClr="000000"/>
                    </a:solidFill>
                  </a:rPr>
                  <a:t>-value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843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a:solidFill>
                  <a:sysClr val="windowText" lastClr="000000"/>
                </a:solidFill>
              </a:rPr>
              <a:t>DISCRIMINATION</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'Math Sample'!$AE$1:$BE$1</c:f>
              <c:strCache>
                <c:ptCount val="27"/>
                <c:pt idx="0">
                  <c:v>M1-GLE 12</c:v>
                </c:pt>
                <c:pt idx="1">
                  <c:v>M2-GLE 11</c:v>
                </c:pt>
                <c:pt idx="2">
                  <c:v>M3-GLE 2</c:v>
                </c:pt>
                <c:pt idx="3">
                  <c:v>M4-GLE 5</c:v>
                </c:pt>
                <c:pt idx="4">
                  <c:v>M5-GLE 8</c:v>
                </c:pt>
                <c:pt idx="5">
                  <c:v>M6-GLE 7</c:v>
                </c:pt>
                <c:pt idx="6">
                  <c:v>M7-GLE 4</c:v>
                </c:pt>
                <c:pt idx="7">
                  <c:v>M8-GLE 10</c:v>
                </c:pt>
                <c:pt idx="8">
                  <c:v>M9-GLE 22</c:v>
                </c:pt>
                <c:pt idx="9">
                  <c:v>M10-GLE 29</c:v>
                </c:pt>
                <c:pt idx="10">
                  <c:v>M11-GLE 42</c:v>
                </c:pt>
                <c:pt idx="11">
                  <c:v>M12-GLE 40</c:v>
                </c:pt>
                <c:pt idx="12">
                  <c:v>M13-GLE 36</c:v>
                </c:pt>
                <c:pt idx="13">
                  <c:v>M14-GLE 37</c:v>
                </c:pt>
                <c:pt idx="14">
                  <c:v>M15-GLE 45</c:v>
                </c:pt>
                <c:pt idx="15">
                  <c:v>M16-GLE 47</c:v>
                </c:pt>
                <c:pt idx="16">
                  <c:v>M17-GLE 48</c:v>
                </c:pt>
                <c:pt idx="17">
                  <c:v>M18-GLE 6</c:v>
                </c:pt>
                <c:pt idx="18">
                  <c:v>M19-GLE 25</c:v>
                </c:pt>
                <c:pt idx="19">
                  <c:v>M20-GLE 21</c:v>
                </c:pt>
                <c:pt idx="20">
                  <c:v>M22-GLE 3</c:v>
                </c:pt>
                <c:pt idx="21">
                  <c:v>M23-GLE 1</c:v>
                </c:pt>
                <c:pt idx="22">
                  <c:v>M24-GLE 19</c:v>
                </c:pt>
                <c:pt idx="23">
                  <c:v>M25-GLE 46</c:v>
                </c:pt>
                <c:pt idx="24">
                  <c:v>M26-GLE 12</c:v>
                </c:pt>
                <c:pt idx="25">
                  <c:v>M27-GLE 15</c:v>
                </c:pt>
                <c:pt idx="26">
                  <c:v>M28-GLE 17</c:v>
                </c:pt>
              </c:strCache>
            </c:strRef>
          </c:cat>
          <c:val>
            <c:numRef>
              <c:f>'Math Sample'!$AE$103:$BE$103</c:f>
              <c:numCache>
                <c:formatCode>0.000</c:formatCode>
                <c:ptCount val="27"/>
                <c:pt idx="0">
                  <c:v>9.3797437544509699E-2</c:v>
                </c:pt>
                <c:pt idx="1">
                  <c:v>9.44778445954923E-2</c:v>
                </c:pt>
                <c:pt idx="2">
                  <c:v>0.28197195797400998</c:v>
                </c:pt>
                <c:pt idx="3">
                  <c:v>0.60092664359764203</c:v>
                </c:pt>
                <c:pt idx="4">
                  <c:v>0.37332631907464597</c:v>
                </c:pt>
                <c:pt idx="5">
                  <c:v>4.3818694461610803E-2</c:v>
                </c:pt>
                <c:pt idx="6">
                  <c:v>0.26374095878522602</c:v>
                </c:pt>
                <c:pt idx="7">
                  <c:v>0.317768740752846</c:v>
                </c:pt>
                <c:pt idx="8">
                  <c:v>0.27693674443875899</c:v>
                </c:pt>
                <c:pt idx="9">
                  <c:v>0.32175441361811302</c:v>
                </c:pt>
                <c:pt idx="10">
                  <c:v>-1.5786648957639499E-2</c:v>
                </c:pt>
                <c:pt idx="11">
                  <c:v>0.33413045933653301</c:v>
                </c:pt>
                <c:pt idx="12">
                  <c:v>0.15037362820057501</c:v>
                </c:pt>
                <c:pt idx="13">
                  <c:v>0.35408368802520601</c:v>
                </c:pt>
                <c:pt idx="14">
                  <c:v>2.2040947930017901E-2</c:v>
                </c:pt>
                <c:pt idx="15">
                  <c:v>0.296248028507337</c:v>
                </c:pt>
                <c:pt idx="16">
                  <c:v>0.35616653324888398</c:v>
                </c:pt>
                <c:pt idx="17">
                  <c:v>0.34182464827769699</c:v>
                </c:pt>
                <c:pt idx="18">
                  <c:v>0.11537123582775</c:v>
                </c:pt>
                <c:pt idx="19">
                  <c:v>0.40250150231778198</c:v>
                </c:pt>
                <c:pt idx="20">
                  <c:v>0.27040112459378102</c:v>
                </c:pt>
                <c:pt idx="21">
                  <c:v>0.12913375601601901</c:v>
                </c:pt>
                <c:pt idx="22">
                  <c:v>0.35073282034764902</c:v>
                </c:pt>
                <c:pt idx="23">
                  <c:v>0.166179700751836</c:v>
                </c:pt>
                <c:pt idx="24">
                  <c:v>0.55592360286772802</c:v>
                </c:pt>
                <c:pt idx="25">
                  <c:v>0.39115047229192601</c:v>
                </c:pt>
                <c:pt idx="26">
                  <c:v>0.18963279323806001</c:v>
                </c:pt>
              </c:numCache>
            </c:numRef>
          </c:val>
          <c:extLst>
            <c:ext xmlns:c16="http://schemas.microsoft.com/office/drawing/2014/chart" uri="{C3380CC4-5D6E-409C-BE32-E72D297353CC}">
              <c16:uniqueId val="{00000000-4EE3-48B6-936E-EF860CFAD4DA}"/>
            </c:ext>
          </c:extLst>
        </c:ser>
        <c:dLbls>
          <c:dLblPos val="inEnd"/>
          <c:showLegendKey val="0"/>
          <c:showVal val="1"/>
          <c:showCatName val="0"/>
          <c:showSerName val="0"/>
          <c:showPercent val="0"/>
          <c:showBubbleSize val="0"/>
        </c:dLbls>
        <c:gapWidth val="267"/>
        <c:overlap val="-43"/>
        <c:axId val="88467712"/>
        <c:axId val="85590016"/>
      </c:barChart>
      <c:catAx>
        <c:axId val="884677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590016"/>
        <c:crosses val="autoZero"/>
        <c:auto val="1"/>
        <c:lblAlgn val="ctr"/>
        <c:lblOffset val="100"/>
        <c:noMultiLvlLbl val="0"/>
      </c:catAx>
      <c:valAx>
        <c:axId val="8559001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Correlation</a:t>
                </a:r>
                <a:r>
                  <a:rPr lang="en-US" baseline="0">
                    <a:solidFill>
                      <a:sysClr val="windowText" lastClr="000000"/>
                    </a:solidFill>
                  </a:rPr>
                  <a:t> Coefficient</a:t>
                </a:r>
                <a:endParaRPr lang="en-US">
                  <a:solidFill>
                    <a:sysClr val="windowText" lastClr="000000"/>
                  </a:solidFill>
                </a:endParaRP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46771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OMISSION</a:t>
            </a:r>
          </a:p>
        </c:rich>
      </c:tx>
      <c:overlay val="0"/>
      <c:spPr>
        <a:noFill/>
        <a:ln>
          <a:noFill/>
        </a:ln>
        <a:effectLst/>
      </c:spPr>
    </c:title>
    <c:autoTitleDeleted val="0"/>
    <c:plotArea>
      <c:layout/>
      <c:barChart>
        <c:barDir val="col"/>
        <c:grouping val="clustered"/>
        <c:varyColors val="0"/>
        <c:ser>
          <c:idx val="0"/>
          <c:order val="0"/>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'Math Sample'!$D$1:$AD$1</c:f>
              <c:strCache>
                <c:ptCount val="27"/>
                <c:pt idx="0">
                  <c:v>M1</c:v>
                </c:pt>
                <c:pt idx="1">
                  <c:v>M2</c:v>
                </c:pt>
                <c:pt idx="2">
                  <c:v>M3</c:v>
                </c:pt>
                <c:pt idx="3">
                  <c:v>M4</c:v>
                </c:pt>
                <c:pt idx="4">
                  <c:v>M5</c:v>
                </c:pt>
                <c:pt idx="5">
                  <c:v>M6</c:v>
                </c:pt>
                <c:pt idx="6">
                  <c:v>M7</c:v>
                </c:pt>
                <c:pt idx="7">
                  <c:v>M8</c:v>
                </c:pt>
                <c:pt idx="8">
                  <c:v>M9</c:v>
                </c:pt>
                <c:pt idx="9">
                  <c:v>M10</c:v>
                </c:pt>
                <c:pt idx="10">
                  <c:v>M11</c:v>
                </c:pt>
                <c:pt idx="11">
                  <c:v>M12</c:v>
                </c:pt>
                <c:pt idx="12">
                  <c:v>M13</c:v>
                </c:pt>
                <c:pt idx="13">
                  <c:v>M14</c:v>
                </c:pt>
                <c:pt idx="14">
                  <c:v>M15</c:v>
                </c:pt>
                <c:pt idx="15">
                  <c:v>M16</c:v>
                </c:pt>
                <c:pt idx="16">
                  <c:v>M17</c:v>
                </c:pt>
                <c:pt idx="17">
                  <c:v>M18</c:v>
                </c:pt>
                <c:pt idx="18">
                  <c:v>M19</c:v>
                </c:pt>
                <c:pt idx="19">
                  <c:v>M20</c:v>
                </c:pt>
                <c:pt idx="20">
                  <c:v>M22</c:v>
                </c:pt>
                <c:pt idx="21">
                  <c:v>M23</c:v>
                </c:pt>
                <c:pt idx="22">
                  <c:v>M24</c:v>
                </c:pt>
                <c:pt idx="23">
                  <c:v>M25</c:v>
                </c:pt>
                <c:pt idx="24">
                  <c:v>M26-SCR</c:v>
                </c:pt>
                <c:pt idx="25">
                  <c:v>M27-SCR</c:v>
                </c:pt>
                <c:pt idx="26">
                  <c:v>M28-SCR</c:v>
                </c:pt>
              </c:strCache>
            </c:strRef>
          </c:cat>
          <c:val>
            <c:numRef>
              <c:f>'Math Sample'!$D$103:$AD$103</c:f>
              <c:numCache>
                <c:formatCode>General</c:formatCode>
                <c:ptCount val="27"/>
                <c:pt idx="0">
                  <c:v>4</c:v>
                </c:pt>
                <c:pt idx="1">
                  <c:v>0</c:v>
                </c:pt>
                <c:pt idx="2">
                  <c:v>0</c:v>
                </c:pt>
                <c:pt idx="3">
                  <c:v>1</c:v>
                </c:pt>
                <c:pt idx="4">
                  <c:v>0</c:v>
                </c:pt>
                <c:pt idx="5">
                  <c:v>2</c:v>
                </c:pt>
                <c:pt idx="6">
                  <c:v>0</c:v>
                </c:pt>
                <c:pt idx="7">
                  <c:v>0</c:v>
                </c:pt>
                <c:pt idx="8">
                  <c:v>1</c:v>
                </c:pt>
                <c:pt idx="9">
                  <c:v>0</c:v>
                </c:pt>
                <c:pt idx="10">
                  <c:v>0</c:v>
                </c:pt>
                <c:pt idx="11">
                  <c:v>0</c:v>
                </c:pt>
                <c:pt idx="12">
                  <c:v>1</c:v>
                </c:pt>
                <c:pt idx="13">
                  <c:v>0</c:v>
                </c:pt>
                <c:pt idx="14">
                  <c:v>0</c:v>
                </c:pt>
                <c:pt idx="15">
                  <c:v>1</c:v>
                </c:pt>
                <c:pt idx="16">
                  <c:v>0</c:v>
                </c:pt>
                <c:pt idx="17">
                  <c:v>0</c:v>
                </c:pt>
                <c:pt idx="18">
                  <c:v>0</c:v>
                </c:pt>
                <c:pt idx="19">
                  <c:v>1</c:v>
                </c:pt>
                <c:pt idx="20">
                  <c:v>0</c:v>
                </c:pt>
                <c:pt idx="21">
                  <c:v>0</c:v>
                </c:pt>
                <c:pt idx="22">
                  <c:v>0</c:v>
                </c:pt>
                <c:pt idx="23">
                  <c:v>0</c:v>
                </c:pt>
                <c:pt idx="24">
                  <c:v>0</c:v>
                </c:pt>
                <c:pt idx="25">
                  <c:v>0</c:v>
                </c:pt>
                <c:pt idx="26">
                  <c:v>0</c:v>
                </c:pt>
              </c:numCache>
            </c:numRef>
          </c:val>
          <c:extLst>
            <c:ext xmlns:c16="http://schemas.microsoft.com/office/drawing/2014/chart" uri="{C3380CC4-5D6E-409C-BE32-E72D297353CC}">
              <c16:uniqueId val="{00000000-B796-409D-A725-5BFABC89868A}"/>
            </c:ext>
          </c:extLst>
        </c:ser>
        <c:dLbls>
          <c:showLegendKey val="0"/>
          <c:showVal val="0"/>
          <c:showCatName val="0"/>
          <c:showSerName val="0"/>
          <c:showPercent val="0"/>
          <c:showBubbleSize val="0"/>
        </c:dLbls>
        <c:gapWidth val="164"/>
        <c:overlap val="-35"/>
        <c:axId val="85610496"/>
        <c:axId val="85612032"/>
      </c:barChart>
      <c:catAx>
        <c:axId val="85610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612032"/>
        <c:crosses val="autoZero"/>
        <c:auto val="1"/>
        <c:lblAlgn val="ctr"/>
        <c:lblOffset val="100"/>
        <c:noMultiLvlLbl val="0"/>
      </c:catAx>
      <c:valAx>
        <c:axId val="85612032"/>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Count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61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attempted</a:t>
            </a:r>
          </a:p>
        </c:rich>
      </c:tx>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'Math Sample'!$D$1:$AD$1</c:f>
              <c:strCache>
                <c:ptCount val="27"/>
                <c:pt idx="0">
                  <c:v>M1</c:v>
                </c:pt>
                <c:pt idx="1">
                  <c:v>M2</c:v>
                </c:pt>
                <c:pt idx="2">
                  <c:v>M3</c:v>
                </c:pt>
                <c:pt idx="3">
                  <c:v>M4</c:v>
                </c:pt>
                <c:pt idx="4">
                  <c:v>M5</c:v>
                </c:pt>
                <c:pt idx="5">
                  <c:v>M6</c:v>
                </c:pt>
                <c:pt idx="6">
                  <c:v>M7</c:v>
                </c:pt>
                <c:pt idx="7">
                  <c:v>M8</c:v>
                </c:pt>
                <c:pt idx="8">
                  <c:v>M9</c:v>
                </c:pt>
                <c:pt idx="9">
                  <c:v>M10</c:v>
                </c:pt>
                <c:pt idx="10">
                  <c:v>M11</c:v>
                </c:pt>
                <c:pt idx="11">
                  <c:v>M12</c:v>
                </c:pt>
                <c:pt idx="12">
                  <c:v>M13</c:v>
                </c:pt>
                <c:pt idx="13">
                  <c:v>M14</c:v>
                </c:pt>
                <c:pt idx="14">
                  <c:v>M15</c:v>
                </c:pt>
                <c:pt idx="15">
                  <c:v>M16</c:v>
                </c:pt>
                <c:pt idx="16">
                  <c:v>M17</c:v>
                </c:pt>
                <c:pt idx="17">
                  <c:v>M18</c:v>
                </c:pt>
                <c:pt idx="18">
                  <c:v>M19</c:v>
                </c:pt>
                <c:pt idx="19">
                  <c:v>M20</c:v>
                </c:pt>
                <c:pt idx="20">
                  <c:v>M22</c:v>
                </c:pt>
                <c:pt idx="21">
                  <c:v>M23</c:v>
                </c:pt>
                <c:pt idx="22">
                  <c:v>M24</c:v>
                </c:pt>
                <c:pt idx="23">
                  <c:v>M25</c:v>
                </c:pt>
                <c:pt idx="24">
                  <c:v>M26-SCR</c:v>
                </c:pt>
                <c:pt idx="25">
                  <c:v>M27-SCR</c:v>
                </c:pt>
                <c:pt idx="26">
                  <c:v>M28-SCR</c:v>
                </c:pt>
              </c:strCache>
            </c:strRef>
          </c:cat>
          <c:val>
            <c:numRef>
              <c:f>'Math Sample'!$D$104:$AD$104</c:f>
              <c:numCache>
                <c:formatCode>0%</c:formatCode>
                <c:ptCount val="27"/>
                <c:pt idx="0">
                  <c:v>0.96</c:v>
                </c:pt>
                <c:pt idx="1">
                  <c:v>1</c:v>
                </c:pt>
                <c:pt idx="2">
                  <c:v>1</c:v>
                </c:pt>
                <c:pt idx="3">
                  <c:v>0.99</c:v>
                </c:pt>
                <c:pt idx="4">
                  <c:v>1</c:v>
                </c:pt>
                <c:pt idx="5">
                  <c:v>0.98</c:v>
                </c:pt>
                <c:pt idx="6">
                  <c:v>1</c:v>
                </c:pt>
                <c:pt idx="7">
                  <c:v>1</c:v>
                </c:pt>
                <c:pt idx="8">
                  <c:v>0.99</c:v>
                </c:pt>
                <c:pt idx="9">
                  <c:v>1</c:v>
                </c:pt>
                <c:pt idx="10">
                  <c:v>1</c:v>
                </c:pt>
                <c:pt idx="11">
                  <c:v>1</c:v>
                </c:pt>
                <c:pt idx="12">
                  <c:v>0.99</c:v>
                </c:pt>
                <c:pt idx="13">
                  <c:v>1</c:v>
                </c:pt>
                <c:pt idx="14">
                  <c:v>1</c:v>
                </c:pt>
                <c:pt idx="15">
                  <c:v>0.99</c:v>
                </c:pt>
                <c:pt idx="16">
                  <c:v>1</c:v>
                </c:pt>
                <c:pt idx="17">
                  <c:v>1</c:v>
                </c:pt>
                <c:pt idx="18">
                  <c:v>1</c:v>
                </c:pt>
                <c:pt idx="19">
                  <c:v>0.99</c:v>
                </c:pt>
                <c:pt idx="20">
                  <c:v>1</c:v>
                </c:pt>
                <c:pt idx="21">
                  <c:v>1</c:v>
                </c:pt>
                <c:pt idx="22">
                  <c:v>1</c:v>
                </c:pt>
                <c:pt idx="23">
                  <c:v>1</c:v>
                </c:pt>
                <c:pt idx="24">
                  <c:v>1</c:v>
                </c:pt>
                <c:pt idx="25">
                  <c:v>1</c:v>
                </c:pt>
                <c:pt idx="26">
                  <c:v>1</c:v>
                </c:pt>
              </c:numCache>
            </c:numRef>
          </c:val>
          <c:extLst>
            <c:ext xmlns:c16="http://schemas.microsoft.com/office/drawing/2014/chart" uri="{C3380CC4-5D6E-409C-BE32-E72D297353CC}">
              <c16:uniqueId val="{00000000-2BBA-4E78-8A35-E8874F1BA303}"/>
            </c:ext>
          </c:extLst>
        </c:ser>
        <c:dLbls>
          <c:showLegendKey val="0"/>
          <c:showVal val="0"/>
          <c:showCatName val="0"/>
          <c:showSerName val="0"/>
          <c:showPercent val="0"/>
          <c:showBubbleSize val="0"/>
        </c:dLbls>
        <c:gapWidth val="300"/>
        <c:axId val="85644416"/>
        <c:axId val="85645952"/>
      </c:barChart>
      <c:catAx>
        <c:axId val="856444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645952"/>
        <c:crosses val="autoZero"/>
        <c:auto val="1"/>
        <c:lblAlgn val="ctr"/>
        <c:lblOffset val="100"/>
        <c:noMultiLvlLbl val="0"/>
      </c:catAx>
      <c:valAx>
        <c:axId val="85645952"/>
        <c:scaling>
          <c:orientation val="minMax"/>
          <c:max val="1"/>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Percent</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64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ITEM</a:t>
            </a:r>
            <a:r>
              <a:rPr lang="en-US" b="1" baseline="0">
                <a:solidFill>
                  <a:sysClr val="windowText" lastClr="000000"/>
                </a:solidFill>
              </a:rPr>
              <a:t> </a:t>
            </a:r>
            <a:r>
              <a:rPr lang="en-US" b="1">
                <a:solidFill>
                  <a:sysClr val="windowText" lastClr="000000"/>
                </a:solidFill>
              </a:rPr>
              <a:t>TYPE COMPARISON</a:t>
            </a:r>
          </a:p>
        </c:rich>
      </c:tx>
      <c:layout>
        <c:manualLayout>
          <c:xMode val="edge"/>
          <c:yMode val="edge"/>
          <c:x val="0.27563320825515902"/>
          <c:y val="4.7539149888143201E-2"/>
        </c:manualLayout>
      </c:layout>
      <c:overlay val="0"/>
      <c:spPr>
        <a:noFill/>
        <a:ln>
          <a:noFill/>
        </a:ln>
        <a:effectLst/>
      </c:spPr>
    </c:title>
    <c:autoTitleDeleted val="0"/>
    <c:plotArea>
      <c:layout/>
      <c:barChart>
        <c:barDir val="col"/>
        <c:grouping val="clustered"/>
        <c:varyColors val="0"/>
        <c:ser>
          <c:idx val="0"/>
          <c:order val="0"/>
          <c:tx>
            <c:strRef>
              <c:f>'Math Sample'!$BG$1</c:f>
              <c:strCache>
                <c:ptCount val="1"/>
                <c:pt idx="0">
                  <c:v>%Points [25]-SR Items</c:v>
                </c:pt>
              </c:strCache>
            </c:strRef>
          </c:tx>
          <c:spPr>
            <a:noFill/>
            <a:ln w="25400" cap="flat" cmpd="sng" algn="ctr">
              <a:solidFill>
                <a:schemeClr val="accent1"/>
              </a:solidFill>
              <a:miter lim="800000"/>
            </a:ln>
            <a:effectLst/>
          </c:spPr>
          <c:invertIfNegative val="0"/>
          <c:val>
            <c:numRef>
              <c:f>'Math Sample'!$BG$2:$BG$101</c:f>
              <c:numCache>
                <c:formatCode>0.0%</c:formatCode>
                <c:ptCount val="100"/>
                <c:pt idx="0">
                  <c:v>0.32</c:v>
                </c:pt>
                <c:pt idx="1">
                  <c:v>0.48</c:v>
                </c:pt>
                <c:pt idx="2">
                  <c:v>0.32</c:v>
                </c:pt>
                <c:pt idx="3">
                  <c:v>0.52</c:v>
                </c:pt>
                <c:pt idx="4">
                  <c:v>0.4</c:v>
                </c:pt>
                <c:pt idx="5">
                  <c:v>0.32</c:v>
                </c:pt>
                <c:pt idx="6">
                  <c:v>0.28000000000000003</c:v>
                </c:pt>
                <c:pt idx="7">
                  <c:v>0.48</c:v>
                </c:pt>
                <c:pt idx="8">
                  <c:v>0.56000000000000005</c:v>
                </c:pt>
                <c:pt idx="9">
                  <c:v>0.56000000000000005</c:v>
                </c:pt>
                <c:pt idx="10">
                  <c:v>0.44</c:v>
                </c:pt>
                <c:pt idx="11">
                  <c:v>0.36</c:v>
                </c:pt>
                <c:pt idx="12">
                  <c:v>0.64</c:v>
                </c:pt>
                <c:pt idx="13">
                  <c:v>0.64</c:v>
                </c:pt>
                <c:pt idx="14">
                  <c:v>0.48</c:v>
                </c:pt>
                <c:pt idx="15">
                  <c:v>0.52</c:v>
                </c:pt>
                <c:pt idx="16">
                  <c:v>0.6</c:v>
                </c:pt>
                <c:pt idx="17">
                  <c:v>0.44</c:v>
                </c:pt>
                <c:pt idx="18">
                  <c:v>0.52</c:v>
                </c:pt>
                <c:pt idx="19">
                  <c:v>0.32</c:v>
                </c:pt>
                <c:pt idx="20">
                  <c:v>0.32</c:v>
                </c:pt>
                <c:pt idx="21">
                  <c:v>0.32</c:v>
                </c:pt>
                <c:pt idx="22">
                  <c:v>0.36</c:v>
                </c:pt>
                <c:pt idx="23">
                  <c:v>0.28000000000000003</c:v>
                </c:pt>
                <c:pt idx="24">
                  <c:v>0.44</c:v>
                </c:pt>
                <c:pt idx="25">
                  <c:v>0.48</c:v>
                </c:pt>
                <c:pt idx="26">
                  <c:v>0.6</c:v>
                </c:pt>
                <c:pt idx="27">
                  <c:v>0.36</c:v>
                </c:pt>
                <c:pt idx="28">
                  <c:v>0.68</c:v>
                </c:pt>
                <c:pt idx="29">
                  <c:v>0.36</c:v>
                </c:pt>
                <c:pt idx="30">
                  <c:v>0.28000000000000003</c:v>
                </c:pt>
                <c:pt idx="31">
                  <c:v>0.76</c:v>
                </c:pt>
                <c:pt idx="32">
                  <c:v>0.4</c:v>
                </c:pt>
                <c:pt idx="33">
                  <c:v>0.4</c:v>
                </c:pt>
                <c:pt idx="34">
                  <c:v>0.64</c:v>
                </c:pt>
                <c:pt idx="35">
                  <c:v>0.32</c:v>
                </c:pt>
                <c:pt idx="36">
                  <c:v>0.6</c:v>
                </c:pt>
                <c:pt idx="37">
                  <c:v>0.72</c:v>
                </c:pt>
                <c:pt idx="38">
                  <c:v>0.52</c:v>
                </c:pt>
                <c:pt idx="39">
                  <c:v>0.48</c:v>
                </c:pt>
                <c:pt idx="40">
                  <c:v>0.32</c:v>
                </c:pt>
                <c:pt idx="41">
                  <c:v>0.64</c:v>
                </c:pt>
                <c:pt idx="42">
                  <c:v>0.56000000000000005</c:v>
                </c:pt>
                <c:pt idx="43">
                  <c:v>0.44</c:v>
                </c:pt>
                <c:pt idx="44">
                  <c:v>0.32</c:v>
                </c:pt>
                <c:pt idx="45">
                  <c:v>0.6</c:v>
                </c:pt>
                <c:pt idx="46">
                  <c:v>0.84</c:v>
                </c:pt>
                <c:pt idx="47">
                  <c:v>0.48</c:v>
                </c:pt>
                <c:pt idx="48">
                  <c:v>0.44</c:v>
                </c:pt>
                <c:pt idx="49">
                  <c:v>0.72</c:v>
                </c:pt>
                <c:pt idx="50">
                  <c:v>0.48</c:v>
                </c:pt>
                <c:pt idx="51">
                  <c:v>0.56000000000000005</c:v>
                </c:pt>
                <c:pt idx="52">
                  <c:v>0.36</c:v>
                </c:pt>
                <c:pt idx="53">
                  <c:v>0.44</c:v>
                </c:pt>
                <c:pt idx="54">
                  <c:v>0.52</c:v>
                </c:pt>
                <c:pt idx="55">
                  <c:v>0.52</c:v>
                </c:pt>
                <c:pt idx="56">
                  <c:v>0.48</c:v>
                </c:pt>
                <c:pt idx="57">
                  <c:v>0.68</c:v>
                </c:pt>
                <c:pt idx="58">
                  <c:v>0.64</c:v>
                </c:pt>
                <c:pt idx="59">
                  <c:v>0.56000000000000005</c:v>
                </c:pt>
                <c:pt idx="60">
                  <c:v>0.32</c:v>
                </c:pt>
                <c:pt idx="61">
                  <c:v>0.48</c:v>
                </c:pt>
                <c:pt idx="62">
                  <c:v>0.52</c:v>
                </c:pt>
                <c:pt idx="63">
                  <c:v>0.6</c:v>
                </c:pt>
                <c:pt idx="64">
                  <c:v>0.44</c:v>
                </c:pt>
                <c:pt idx="65">
                  <c:v>0.48</c:v>
                </c:pt>
                <c:pt idx="66">
                  <c:v>0.64</c:v>
                </c:pt>
                <c:pt idx="67">
                  <c:v>0.4</c:v>
                </c:pt>
                <c:pt idx="68">
                  <c:v>0.44</c:v>
                </c:pt>
                <c:pt idx="69">
                  <c:v>0.32</c:v>
                </c:pt>
                <c:pt idx="70">
                  <c:v>0.4</c:v>
                </c:pt>
                <c:pt idx="71">
                  <c:v>0.16</c:v>
                </c:pt>
                <c:pt idx="72">
                  <c:v>0.36</c:v>
                </c:pt>
                <c:pt idx="73">
                  <c:v>0.52</c:v>
                </c:pt>
                <c:pt idx="74">
                  <c:v>0.44</c:v>
                </c:pt>
                <c:pt idx="75">
                  <c:v>0.44</c:v>
                </c:pt>
                <c:pt idx="76">
                  <c:v>0.52</c:v>
                </c:pt>
                <c:pt idx="77">
                  <c:v>0.52</c:v>
                </c:pt>
                <c:pt idx="78">
                  <c:v>0.44</c:v>
                </c:pt>
                <c:pt idx="79">
                  <c:v>0.36</c:v>
                </c:pt>
                <c:pt idx="80">
                  <c:v>0.68</c:v>
                </c:pt>
                <c:pt idx="81">
                  <c:v>0.6</c:v>
                </c:pt>
                <c:pt idx="82">
                  <c:v>0.68</c:v>
                </c:pt>
                <c:pt idx="83">
                  <c:v>0.48</c:v>
                </c:pt>
                <c:pt idx="84">
                  <c:v>0.48</c:v>
                </c:pt>
                <c:pt idx="85">
                  <c:v>0.36</c:v>
                </c:pt>
                <c:pt idx="86">
                  <c:v>0.52</c:v>
                </c:pt>
                <c:pt idx="87">
                  <c:v>0.52</c:v>
                </c:pt>
                <c:pt idx="88">
                  <c:v>0.48</c:v>
                </c:pt>
                <c:pt idx="89">
                  <c:v>0.56000000000000005</c:v>
                </c:pt>
                <c:pt idx="90">
                  <c:v>0.52</c:v>
                </c:pt>
                <c:pt idx="91">
                  <c:v>0.28000000000000003</c:v>
                </c:pt>
                <c:pt idx="92">
                  <c:v>0.36</c:v>
                </c:pt>
                <c:pt idx="93">
                  <c:v>0.52</c:v>
                </c:pt>
                <c:pt idx="94">
                  <c:v>0.44</c:v>
                </c:pt>
                <c:pt idx="95">
                  <c:v>0.48</c:v>
                </c:pt>
                <c:pt idx="96">
                  <c:v>0.32</c:v>
                </c:pt>
                <c:pt idx="97">
                  <c:v>0.48</c:v>
                </c:pt>
                <c:pt idx="98">
                  <c:v>0.6</c:v>
                </c:pt>
                <c:pt idx="99">
                  <c:v>0.4</c:v>
                </c:pt>
              </c:numCache>
            </c:numRef>
          </c:val>
          <c:extLst>
            <c:ext xmlns:c16="http://schemas.microsoft.com/office/drawing/2014/chart" uri="{C3380CC4-5D6E-409C-BE32-E72D297353CC}">
              <c16:uniqueId val="{00000000-E599-479B-8F16-662335956593}"/>
            </c:ext>
          </c:extLst>
        </c:ser>
        <c:ser>
          <c:idx val="1"/>
          <c:order val="1"/>
          <c:tx>
            <c:strRef>
              <c:f>'Math Sample'!$BH$1</c:f>
              <c:strCache>
                <c:ptCount val="1"/>
                <c:pt idx="0">
                  <c:v>%Points [9]-SR Items</c:v>
                </c:pt>
              </c:strCache>
            </c:strRef>
          </c:tx>
          <c:spPr>
            <a:noFill/>
            <a:ln w="25400" cap="flat" cmpd="sng" algn="ctr">
              <a:solidFill>
                <a:schemeClr val="accent2"/>
              </a:solidFill>
              <a:miter lim="800000"/>
            </a:ln>
            <a:effectLst/>
          </c:spPr>
          <c:invertIfNegative val="0"/>
          <c:val>
            <c:numRef>
              <c:f>'Math Sample'!$BH$2:$BH$101</c:f>
              <c:numCache>
                <c:formatCode>0.0%</c:formatCode>
                <c:ptCount val="100"/>
                <c:pt idx="0">
                  <c:v>0.33333333333333298</c:v>
                </c:pt>
                <c:pt idx="1">
                  <c:v>0.44444444444444398</c:v>
                </c:pt>
                <c:pt idx="2">
                  <c:v>0.44444444444444398</c:v>
                </c:pt>
                <c:pt idx="3">
                  <c:v>0.33333333333333298</c:v>
                </c:pt>
                <c:pt idx="4">
                  <c:v>0.22222222222222199</c:v>
                </c:pt>
                <c:pt idx="5">
                  <c:v>0.33333333333333298</c:v>
                </c:pt>
                <c:pt idx="6">
                  <c:v>0.55555555555555602</c:v>
                </c:pt>
                <c:pt idx="7">
                  <c:v>0.55555555555555602</c:v>
                </c:pt>
                <c:pt idx="8">
                  <c:v>0.33333333333333298</c:v>
                </c:pt>
                <c:pt idx="9">
                  <c:v>0.55555555555555602</c:v>
                </c:pt>
                <c:pt idx="10">
                  <c:v>0.66666666666666696</c:v>
                </c:pt>
                <c:pt idx="11">
                  <c:v>0</c:v>
                </c:pt>
                <c:pt idx="12">
                  <c:v>0.66666666666666696</c:v>
                </c:pt>
                <c:pt idx="13">
                  <c:v>0.66666666666666696</c:v>
                </c:pt>
                <c:pt idx="14">
                  <c:v>0.11111111111111099</c:v>
                </c:pt>
                <c:pt idx="15">
                  <c:v>0.44444444444444398</c:v>
                </c:pt>
                <c:pt idx="16">
                  <c:v>0.44444444444444398</c:v>
                </c:pt>
                <c:pt idx="17">
                  <c:v>0.77777777777777801</c:v>
                </c:pt>
                <c:pt idx="18">
                  <c:v>0.55555555555555602</c:v>
                </c:pt>
                <c:pt idx="19">
                  <c:v>0.55555555555555602</c:v>
                </c:pt>
                <c:pt idx="20">
                  <c:v>0.33333333333333298</c:v>
                </c:pt>
                <c:pt idx="21">
                  <c:v>0.33333333333333298</c:v>
                </c:pt>
                <c:pt idx="22">
                  <c:v>0.44444444444444398</c:v>
                </c:pt>
                <c:pt idx="23">
                  <c:v>0.66666666666666696</c:v>
                </c:pt>
                <c:pt idx="24">
                  <c:v>0.66666666666666696</c:v>
                </c:pt>
                <c:pt idx="25">
                  <c:v>0.66666666666666696</c:v>
                </c:pt>
                <c:pt idx="26">
                  <c:v>0.55555555555555602</c:v>
                </c:pt>
                <c:pt idx="27">
                  <c:v>0.66666666666666696</c:v>
                </c:pt>
                <c:pt idx="28">
                  <c:v>0.66666666666666696</c:v>
                </c:pt>
                <c:pt idx="29">
                  <c:v>0.55555555555555602</c:v>
                </c:pt>
                <c:pt idx="30">
                  <c:v>0.44444444444444398</c:v>
                </c:pt>
                <c:pt idx="31">
                  <c:v>0.66666666666666696</c:v>
                </c:pt>
                <c:pt idx="32">
                  <c:v>0.44444444444444398</c:v>
                </c:pt>
                <c:pt idx="33">
                  <c:v>0.77777777777777801</c:v>
                </c:pt>
                <c:pt idx="34">
                  <c:v>0.88888888888888895</c:v>
                </c:pt>
                <c:pt idx="35">
                  <c:v>0.66666666666666696</c:v>
                </c:pt>
                <c:pt idx="36">
                  <c:v>0.77777777777777801</c:v>
                </c:pt>
                <c:pt idx="37">
                  <c:v>0.55555555555555602</c:v>
                </c:pt>
                <c:pt idx="38">
                  <c:v>0.77777777777777801</c:v>
                </c:pt>
                <c:pt idx="39">
                  <c:v>0.66666666666666696</c:v>
                </c:pt>
                <c:pt idx="40">
                  <c:v>0.66666666666666696</c:v>
                </c:pt>
                <c:pt idx="41">
                  <c:v>0.77777777777777801</c:v>
                </c:pt>
                <c:pt idx="42">
                  <c:v>0.44444444444444398</c:v>
                </c:pt>
                <c:pt idx="43">
                  <c:v>0.66666666666666696</c:v>
                </c:pt>
                <c:pt idx="44">
                  <c:v>0.55555555555555602</c:v>
                </c:pt>
                <c:pt idx="45">
                  <c:v>0.66666666666666696</c:v>
                </c:pt>
                <c:pt idx="46">
                  <c:v>0.66666666666666696</c:v>
                </c:pt>
                <c:pt idx="47">
                  <c:v>0.22222222222222199</c:v>
                </c:pt>
                <c:pt idx="48">
                  <c:v>0.33333333333333298</c:v>
                </c:pt>
                <c:pt idx="49">
                  <c:v>0.44444444444444398</c:v>
                </c:pt>
                <c:pt idx="50">
                  <c:v>0.55555555555555602</c:v>
                </c:pt>
                <c:pt idx="51">
                  <c:v>0.66666666666666696</c:v>
                </c:pt>
                <c:pt idx="52">
                  <c:v>0.55555555555555602</c:v>
                </c:pt>
                <c:pt idx="53">
                  <c:v>0.33333333333333298</c:v>
                </c:pt>
                <c:pt idx="54">
                  <c:v>0.55555555555555602</c:v>
                </c:pt>
                <c:pt idx="55">
                  <c:v>0.66666666666666696</c:v>
                </c:pt>
                <c:pt idx="56">
                  <c:v>0.22222222222222199</c:v>
                </c:pt>
                <c:pt idx="57">
                  <c:v>0.77777777777777801</c:v>
                </c:pt>
                <c:pt idx="58">
                  <c:v>0.66666666666666696</c:v>
                </c:pt>
                <c:pt idx="59">
                  <c:v>0.55555555555555602</c:v>
                </c:pt>
                <c:pt idx="60">
                  <c:v>0.77777777777777801</c:v>
                </c:pt>
                <c:pt idx="61">
                  <c:v>0.66666666666666696</c:v>
                </c:pt>
                <c:pt idx="62">
                  <c:v>0.66666666666666696</c:v>
                </c:pt>
                <c:pt idx="63">
                  <c:v>0.66666666666666696</c:v>
                </c:pt>
                <c:pt idx="64">
                  <c:v>0.66666666666666696</c:v>
                </c:pt>
                <c:pt idx="65">
                  <c:v>0.88888888888888895</c:v>
                </c:pt>
                <c:pt idx="66">
                  <c:v>0.66666666666666696</c:v>
                </c:pt>
                <c:pt idx="67">
                  <c:v>0.22222222222222199</c:v>
                </c:pt>
                <c:pt idx="68">
                  <c:v>0.88888888888888895</c:v>
                </c:pt>
                <c:pt idx="69">
                  <c:v>0.33333333333333298</c:v>
                </c:pt>
                <c:pt idx="70">
                  <c:v>0.44444444444444398</c:v>
                </c:pt>
                <c:pt idx="71">
                  <c:v>0.44444444444444398</c:v>
                </c:pt>
                <c:pt idx="72">
                  <c:v>0.66666666666666696</c:v>
                </c:pt>
                <c:pt idx="73">
                  <c:v>0.77777777777777801</c:v>
                </c:pt>
                <c:pt idx="74">
                  <c:v>0.55555555555555602</c:v>
                </c:pt>
                <c:pt idx="75">
                  <c:v>0.44444444444444398</c:v>
                </c:pt>
                <c:pt idx="76">
                  <c:v>0.66666666666666696</c:v>
                </c:pt>
                <c:pt idx="77">
                  <c:v>0.66666666666666696</c:v>
                </c:pt>
                <c:pt idx="78">
                  <c:v>0.66666666666666696</c:v>
                </c:pt>
                <c:pt idx="79">
                  <c:v>0.55555555555555602</c:v>
                </c:pt>
                <c:pt idx="80">
                  <c:v>0.55555555555555602</c:v>
                </c:pt>
                <c:pt idx="81">
                  <c:v>0.44444444444444398</c:v>
                </c:pt>
                <c:pt idx="82">
                  <c:v>0.88888888888888895</c:v>
                </c:pt>
                <c:pt idx="83">
                  <c:v>0.77777777777777801</c:v>
                </c:pt>
                <c:pt idx="84">
                  <c:v>0.66666666666666696</c:v>
                </c:pt>
                <c:pt idx="85">
                  <c:v>0.33333333333333298</c:v>
                </c:pt>
                <c:pt idx="86">
                  <c:v>0.33333333333333298</c:v>
                </c:pt>
                <c:pt idx="87">
                  <c:v>0.66666666666666696</c:v>
                </c:pt>
                <c:pt idx="88">
                  <c:v>0.33333333333333298</c:v>
                </c:pt>
                <c:pt idx="89">
                  <c:v>0.55555555555555602</c:v>
                </c:pt>
                <c:pt idx="90">
                  <c:v>0.55555555555555602</c:v>
                </c:pt>
                <c:pt idx="91">
                  <c:v>0.22222222222222199</c:v>
                </c:pt>
                <c:pt idx="92">
                  <c:v>0.33333333333333298</c:v>
                </c:pt>
                <c:pt idx="93">
                  <c:v>0.22222222222222199</c:v>
                </c:pt>
                <c:pt idx="94">
                  <c:v>0.22222222222222199</c:v>
                </c:pt>
                <c:pt idx="95">
                  <c:v>0.11111111111111099</c:v>
                </c:pt>
                <c:pt idx="96">
                  <c:v>0.33333333333333298</c:v>
                </c:pt>
                <c:pt idx="97">
                  <c:v>0.66666666666666696</c:v>
                </c:pt>
                <c:pt idx="98">
                  <c:v>0.44444444444444398</c:v>
                </c:pt>
                <c:pt idx="99">
                  <c:v>0.44444444444444398</c:v>
                </c:pt>
              </c:numCache>
            </c:numRef>
          </c:val>
          <c:extLst>
            <c:ext xmlns:c16="http://schemas.microsoft.com/office/drawing/2014/chart" uri="{C3380CC4-5D6E-409C-BE32-E72D297353CC}">
              <c16:uniqueId val="{00000001-E599-479B-8F16-662335956593}"/>
            </c:ext>
          </c:extLst>
        </c:ser>
        <c:dLbls>
          <c:showLegendKey val="0"/>
          <c:showVal val="0"/>
          <c:showCatName val="0"/>
          <c:showSerName val="0"/>
          <c:showPercent val="0"/>
          <c:showBubbleSize val="0"/>
        </c:dLbls>
        <c:gapWidth val="300"/>
        <c:axId val="119233536"/>
        <c:axId val="119239808"/>
      </c:barChart>
      <c:catAx>
        <c:axId val="11923353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Test-taker</a:t>
                </a:r>
              </a:p>
            </c:rich>
          </c:tx>
          <c:overlay val="0"/>
          <c:spPr>
            <a:noFill/>
            <a:ln>
              <a:noFill/>
            </a:ln>
            <a:effectLst/>
          </c:sp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239808"/>
        <c:crosses val="autoZero"/>
        <c:auto val="1"/>
        <c:lblAlgn val="ctr"/>
        <c:lblOffset val="100"/>
        <c:noMultiLvlLbl val="0"/>
      </c:catAx>
      <c:valAx>
        <c:axId val="11923980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Percent</a:t>
                </a: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23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[M5-Data Sample-2015.xlsx]Analytics!PivotTable12</c:name>
    <c:fmtId val="-1"/>
  </c:pivotSource>
  <c:chart>
    <c:title>
      <c:tx>
        <c:rich>
          <a:bodyPr rot="0" spcFirstLastPara="1" vertOverflow="ellipsis" vert="horz" wrap="square" anchor="ctr" anchorCtr="1"/>
          <a:lstStyle/>
          <a:p>
            <a:pPr>
              <a:defRPr sz="16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600" b="1"/>
              <a:t>CONSTRUCT</a:t>
            </a:r>
            <a:r>
              <a:rPr lang="en-US" sz="1600" b="1" baseline="0"/>
              <a:t> RESPONSE </a:t>
            </a:r>
            <a:r>
              <a:rPr lang="en-US" sz="1600" b="1"/>
              <a:t>ITEM #26</a:t>
            </a:r>
          </a:p>
        </c:rich>
      </c:tx>
      <c:overlay val="0"/>
      <c:spPr>
        <a:noFill/>
        <a:ln>
          <a:noFill/>
        </a:ln>
        <a:effectLst/>
      </c:sp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Analytics!$B$98</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Analytics!$A$99:$A$103</c:f>
              <c:strCache>
                <c:ptCount val="4"/>
                <c:pt idx="0">
                  <c:v>0</c:v>
                </c:pt>
                <c:pt idx="1">
                  <c:v>1</c:v>
                </c:pt>
                <c:pt idx="2">
                  <c:v>2</c:v>
                </c:pt>
                <c:pt idx="3">
                  <c:v>3</c:v>
                </c:pt>
              </c:strCache>
            </c:strRef>
          </c:cat>
          <c:val>
            <c:numRef>
              <c:f>Analytics!$B$99:$B$103</c:f>
              <c:numCache>
                <c:formatCode>General</c:formatCode>
                <c:ptCount val="4"/>
                <c:pt idx="0">
                  <c:v>11</c:v>
                </c:pt>
                <c:pt idx="1">
                  <c:v>23</c:v>
                </c:pt>
                <c:pt idx="2">
                  <c:v>13</c:v>
                </c:pt>
                <c:pt idx="3">
                  <c:v>53</c:v>
                </c:pt>
              </c:numCache>
            </c:numRef>
          </c:val>
          <c:extLst>
            <c:ext xmlns:c16="http://schemas.microsoft.com/office/drawing/2014/chart" uri="{C3380CC4-5D6E-409C-BE32-E72D297353CC}">
              <c16:uniqueId val="{00000000-6E05-4087-BC7B-02DDD6848C73}"/>
            </c:ext>
          </c:extLst>
        </c:ser>
        <c:dLbls>
          <c:showLegendKey val="0"/>
          <c:showVal val="0"/>
          <c:showCatName val="0"/>
          <c:showSerName val="0"/>
          <c:showPercent val="0"/>
          <c:showBubbleSize val="0"/>
        </c:dLbls>
        <c:gapWidth val="219"/>
        <c:overlap val="-27"/>
        <c:axId val="119266304"/>
        <c:axId val="119276672"/>
      </c:barChart>
      <c:catAx>
        <c:axId val="11926630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Rubric Values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276672"/>
        <c:crosses val="autoZero"/>
        <c:auto val="1"/>
        <c:lblAlgn val="ctr"/>
        <c:lblOffset val="100"/>
        <c:noMultiLvlLbl val="0"/>
      </c:catAx>
      <c:valAx>
        <c:axId val="11927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Count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26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793C0E-02BD-40DB-A8A9-1F6AD911C1F0}"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DC600C9F-A16D-497A-9B37-31CF77A0C33C}">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000" b="1" i="0">
              <a:latin typeface="Times New Roman" panose="02020603050405020304" pitchFamily="18" charset="0"/>
              <a:ea typeface="+mn-ea"/>
              <a:cs typeface="Times New Roman" panose="02020603050405020304" pitchFamily="18" charset="0"/>
            </a:rPr>
            <a:t>Import all test-taker responses into an Excel Worksheet</a:t>
          </a:r>
        </a:p>
      </dgm:t>
    </dgm:pt>
    <dgm:pt modelId="{D4F25B53-5769-4019-9714-02EF46D0A878}" type="parTrans" cxnId="{33D4AA97-AF5B-452F-80D7-85936A1DB344}">
      <dgm:prSet/>
      <dgm:spPr/>
      <dgm:t>
        <a:bodyPr/>
        <a:lstStyle/>
        <a:p>
          <a:endParaRPr lang="en-US" sz="1000" b="1" i="0">
            <a:latin typeface="Times New Roman" panose="02020603050405020304" pitchFamily="18" charset="0"/>
            <a:cs typeface="Times New Roman" panose="02020603050405020304" pitchFamily="18" charset="0"/>
          </a:endParaRPr>
        </a:p>
      </dgm:t>
    </dgm:pt>
    <dgm:pt modelId="{BB446CCA-F128-4A7E-AE0E-EC29D21BDCA5}" type="sibTrans" cxnId="{33D4AA97-AF5B-452F-80D7-85936A1DB344}">
      <dgm:prSet custT="1"/>
      <dgm:spPr>
        <a:xfrm>
          <a:off x="2293041" y="440195"/>
          <a:ext cx="484612" cy="91440"/>
        </a:xfrm>
        <a:scene3d>
          <a:camera prst="orthographicFront"/>
          <a:lightRig rig="threePt" dir="t">
            <a:rot lat="0" lon="0" rev="7500000"/>
          </a:lightRig>
        </a:scene3d>
        <a:sp3d z="-40000" prstMaterial="matte"/>
      </dgm:spPr>
      <dgm:t>
        <a:bodyPr/>
        <a:lstStyle/>
        <a:p>
          <a:endParaRPr lang="en-US" sz="10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6C52BA2-FA74-48B5-B270-DF96CBA881CC}">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000" b="1" i="0">
              <a:latin typeface="Times New Roman" panose="02020603050405020304" pitchFamily="18" charset="0"/>
              <a:ea typeface="+mn-ea"/>
              <a:cs typeface="Times New Roman" panose="02020603050405020304" pitchFamily="18" charset="0"/>
            </a:rPr>
            <a:t>Create a scoring formula for each SR item, thus creating a new variable</a:t>
          </a:r>
        </a:p>
      </dgm:t>
    </dgm:pt>
    <dgm:pt modelId="{189A1F40-873A-4ABB-A50D-0A641B47CFCF}" type="parTrans" cxnId="{40AA8DBB-34F4-4220-A39F-4BE0C72010A8}">
      <dgm:prSet/>
      <dgm:spPr/>
      <dgm:t>
        <a:bodyPr/>
        <a:lstStyle/>
        <a:p>
          <a:endParaRPr lang="en-US" sz="1000" b="1" i="0">
            <a:latin typeface="Times New Roman" panose="02020603050405020304" pitchFamily="18" charset="0"/>
            <a:cs typeface="Times New Roman" panose="02020603050405020304" pitchFamily="18" charset="0"/>
          </a:endParaRPr>
        </a:p>
      </dgm:t>
    </dgm:pt>
    <dgm:pt modelId="{430AB20B-31B2-40FA-B516-A56EB27E3A27}" type="sibTrans" cxnId="{40AA8DBB-34F4-4220-A39F-4BE0C72010A8}">
      <dgm:prSet custT="1"/>
      <dgm:spPr/>
      <dgm:t>
        <a:bodyPr/>
        <a:lstStyle/>
        <a:p>
          <a:endParaRPr lang="en-US" sz="1000" b="1" i="0">
            <a:latin typeface="Times New Roman" panose="02020603050405020304" pitchFamily="18" charset="0"/>
            <a:cs typeface="Times New Roman" panose="02020603050405020304" pitchFamily="18" charset="0"/>
          </a:endParaRPr>
        </a:p>
      </dgm:t>
    </dgm:pt>
    <dgm:pt modelId="{83D42BC8-2108-4479-9F64-F0FD4299FE9A}">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000" b="1" i="0">
              <a:latin typeface="Times New Roman" panose="02020603050405020304" pitchFamily="18" charset="0"/>
              <a:ea typeface="+mn-ea"/>
              <a:cs typeface="Times New Roman" panose="02020603050405020304" pitchFamily="18" charset="0"/>
            </a:rPr>
            <a:t>SR scored variables should be coded as 1-right; 0-wrong; NULL-blank</a:t>
          </a:r>
        </a:p>
      </dgm:t>
    </dgm:pt>
    <dgm:pt modelId="{A8C29704-2789-4BE0-AC20-3C26E9C191BA}" type="parTrans" cxnId="{8AC224B8-32BC-42F6-AF73-231466487F34}">
      <dgm:prSet/>
      <dgm:spPr/>
      <dgm:t>
        <a:bodyPr/>
        <a:lstStyle/>
        <a:p>
          <a:endParaRPr lang="en-US" sz="1000" b="1" i="0">
            <a:latin typeface="Times New Roman" panose="02020603050405020304" pitchFamily="18" charset="0"/>
            <a:cs typeface="Times New Roman" panose="02020603050405020304" pitchFamily="18" charset="0"/>
          </a:endParaRPr>
        </a:p>
      </dgm:t>
    </dgm:pt>
    <dgm:pt modelId="{3909067B-0DDE-4F7A-9115-5957BA3765B2}" type="sibTrans" cxnId="{8AC224B8-32BC-42F6-AF73-231466487F34}">
      <dgm:prSet custT="1"/>
      <dgm:spPr/>
      <dgm:t>
        <a:bodyPr/>
        <a:lstStyle/>
        <a:p>
          <a:endParaRPr lang="en-US" sz="1000" b="1" i="0">
            <a:latin typeface="Times New Roman" panose="02020603050405020304" pitchFamily="18" charset="0"/>
            <a:cs typeface="Times New Roman" panose="02020603050405020304" pitchFamily="18" charset="0"/>
          </a:endParaRPr>
        </a:p>
      </dgm:t>
    </dgm:pt>
    <dgm:pt modelId="{54E0761F-E661-4CBB-9668-2614BED9C69F}">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000" b="1" i="0">
              <a:latin typeface="Times New Roman" panose="02020603050405020304" pitchFamily="18" charset="0"/>
              <a:ea typeface="+mn-ea"/>
              <a:cs typeface="Times New Roman" panose="02020603050405020304" pitchFamily="18" charset="0"/>
            </a:rPr>
            <a:t>CR scored variables are not recoded but imported directly into the file</a:t>
          </a:r>
        </a:p>
      </dgm:t>
    </dgm:pt>
    <dgm:pt modelId="{61390E04-EF72-4BB6-9253-69F3AAFA3C6C}" type="parTrans" cxnId="{037E9B93-16F6-4AC6-AC62-ADB8DB9451F1}">
      <dgm:prSet/>
      <dgm:spPr/>
      <dgm:t>
        <a:bodyPr/>
        <a:lstStyle/>
        <a:p>
          <a:endParaRPr lang="en-US" sz="1000" b="1" i="0">
            <a:latin typeface="Times New Roman" panose="02020603050405020304" pitchFamily="18" charset="0"/>
            <a:cs typeface="Times New Roman" panose="02020603050405020304" pitchFamily="18" charset="0"/>
          </a:endParaRPr>
        </a:p>
      </dgm:t>
    </dgm:pt>
    <dgm:pt modelId="{2BF0493C-7DE4-47CC-B2D2-86248D532E89}" type="sibTrans" cxnId="{037E9B93-16F6-4AC6-AC62-ADB8DB9451F1}">
      <dgm:prSet custT="1"/>
      <dgm:spPr/>
      <dgm:t>
        <a:bodyPr/>
        <a:lstStyle/>
        <a:p>
          <a:endParaRPr lang="en-US" sz="1000" b="1" i="0">
            <a:latin typeface="Times New Roman" panose="02020603050405020304" pitchFamily="18" charset="0"/>
            <a:cs typeface="Times New Roman" panose="02020603050405020304" pitchFamily="18" charset="0"/>
          </a:endParaRPr>
        </a:p>
      </dgm:t>
    </dgm:pt>
    <dgm:pt modelId="{A2FBD375-0643-4B21-AB38-74B053F3417F}">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000" b="1" i="0">
              <a:latin typeface="Times New Roman" panose="02020603050405020304" pitchFamily="18" charset="0"/>
              <a:ea typeface="+mn-ea"/>
              <a:cs typeface="Times New Roman" panose="02020603050405020304" pitchFamily="18" charset="0"/>
            </a:rPr>
            <a:t>Examine formulas to ensure the scoring key is applied correctly</a:t>
          </a:r>
        </a:p>
      </dgm:t>
    </dgm:pt>
    <dgm:pt modelId="{45A85F17-61BC-4E9A-9691-45386980EEBA}" type="parTrans" cxnId="{8CA7EDDB-1B1C-4A53-9C1D-447AD9A99A0D}">
      <dgm:prSet/>
      <dgm:spPr/>
      <dgm:t>
        <a:bodyPr/>
        <a:lstStyle/>
        <a:p>
          <a:endParaRPr lang="en-US" sz="1000" b="1" i="0">
            <a:latin typeface="Times New Roman" panose="02020603050405020304" pitchFamily="18" charset="0"/>
            <a:cs typeface="Times New Roman" panose="02020603050405020304" pitchFamily="18" charset="0"/>
          </a:endParaRPr>
        </a:p>
      </dgm:t>
    </dgm:pt>
    <dgm:pt modelId="{3F874209-82EB-4B23-B5D4-8B47C1283F0F}" type="sibTrans" cxnId="{8CA7EDDB-1B1C-4A53-9C1D-447AD9A99A0D}">
      <dgm:prSet custT="1"/>
      <dgm:spPr/>
      <dgm:t>
        <a:bodyPr/>
        <a:lstStyle/>
        <a:p>
          <a:endParaRPr lang="en-US" sz="1000" b="1" i="0">
            <a:latin typeface="Times New Roman" panose="02020603050405020304" pitchFamily="18" charset="0"/>
            <a:cs typeface="Times New Roman" panose="02020603050405020304" pitchFamily="18" charset="0"/>
          </a:endParaRPr>
        </a:p>
      </dgm:t>
    </dgm:pt>
    <dgm:pt modelId="{2BD0AD23-6DD9-48AB-AF75-C89D9902400E}">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000" b="1" i="0">
              <a:latin typeface="Times New Roman" panose="02020603050405020304" pitchFamily="18" charset="0"/>
              <a:ea typeface="+mn-ea"/>
              <a:cs typeface="Times New Roman" panose="02020603050405020304" pitchFamily="18" charset="0"/>
            </a:rPr>
            <a:t>Create an overall score (aggregated) value for each test-takers</a:t>
          </a:r>
        </a:p>
      </dgm:t>
    </dgm:pt>
    <dgm:pt modelId="{EE586732-0B76-4252-97C4-66799DCE4544}" type="parTrans" cxnId="{7E465BFB-0CB2-444E-BC0F-74F7CC384502}">
      <dgm:prSet/>
      <dgm:spPr/>
      <dgm:t>
        <a:bodyPr/>
        <a:lstStyle/>
        <a:p>
          <a:endParaRPr lang="en-US" sz="1000" b="1" i="0">
            <a:latin typeface="Times New Roman" panose="02020603050405020304" pitchFamily="18" charset="0"/>
            <a:cs typeface="Times New Roman" panose="02020603050405020304" pitchFamily="18" charset="0"/>
          </a:endParaRPr>
        </a:p>
      </dgm:t>
    </dgm:pt>
    <dgm:pt modelId="{763D3E50-57C5-4B0E-AC30-E8BF3ABCCC61}" type="sibTrans" cxnId="{7E465BFB-0CB2-444E-BC0F-74F7CC384502}">
      <dgm:prSet/>
      <dgm:spPr/>
      <dgm:t>
        <a:bodyPr/>
        <a:lstStyle/>
        <a:p>
          <a:endParaRPr lang="en-US" sz="1000" b="1" i="0">
            <a:latin typeface="Times New Roman" panose="02020603050405020304" pitchFamily="18" charset="0"/>
            <a:cs typeface="Times New Roman" panose="02020603050405020304" pitchFamily="18" charset="0"/>
          </a:endParaRPr>
        </a:p>
      </dgm:t>
    </dgm:pt>
    <dgm:pt modelId="{64A8A6D0-6C2D-4DDF-A1A6-603669D783B2}" type="pres">
      <dgm:prSet presAssocID="{D9793C0E-02BD-40DB-A8A9-1F6AD911C1F0}" presName="diagram" presStyleCnt="0">
        <dgm:presLayoutVars>
          <dgm:dir/>
          <dgm:resizeHandles val="exact"/>
        </dgm:presLayoutVars>
      </dgm:prSet>
      <dgm:spPr/>
    </dgm:pt>
    <dgm:pt modelId="{A8B735D7-A497-426F-BDAB-B53C31CF0E25}" type="pres">
      <dgm:prSet presAssocID="{DC600C9F-A16D-497A-9B37-31CF77A0C33C}" presName="node" presStyleLbl="node1" presStyleIdx="0" presStyleCnt="6" custScaleX="96979" custScaleY="112025" custLinFactNeighborX="-26865" custLinFactNeighborY="-257">
        <dgm:presLayoutVars>
          <dgm:bulletEnabled val="1"/>
        </dgm:presLayoutVars>
      </dgm:prSet>
      <dgm:spPr/>
    </dgm:pt>
    <dgm:pt modelId="{05A36F7A-F69E-4871-BA18-DE25713A654F}" type="pres">
      <dgm:prSet presAssocID="{BB446CCA-F128-4A7E-AE0E-EC29D21BDCA5}" presName="sibTrans" presStyleLbl="sibTrans2D1" presStyleIdx="0" presStyleCnt="5"/>
      <dgm:spPr/>
    </dgm:pt>
    <dgm:pt modelId="{60D9D54C-764E-4BC4-9D46-F58669A64E4B}" type="pres">
      <dgm:prSet presAssocID="{BB446CCA-F128-4A7E-AE0E-EC29D21BDCA5}" presName="connectorText" presStyleLbl="sibTrans2D1" presStyleIdx="0" presStyleCnt="5"/>
      <dgm:spPr/>
    </dgm:pt>
    <dgm:pt modelId="{0BA1987B-9209-4A08-BB4E-33ECC1565F2B}" type="pres">
      <dgm:prSet presAssocID="{96C52BA2-FA74-48B5-B270-DF96CBA881CC}" presName="node" presStyleLbl="node1" presStyleIdx="1" presStyleCnt="6">
        <dgm:presLayoutVars>
          <dgm:bulletEnabled val="1"/>
        </dgm:presLayoutVars>
      </dgm:prSet>
      <dgm:spPr/>
    </dgm:pt>
    <dgm:pt modelId="{C06C2371-6240-4F6F-9945-A02035A832AB}" type="pres">
      <dgm:prSet presAssocID="{430AB20B-31B2-40FA-B516-A56EB27E3A27}" presName="sibTrans" presStyleLbl="sibTrans2D1" presStyleIdx="1" presStyleCnt="5"/>
      <dgm:spPr/>
    </dgm:pt>
    <dgm:pt modelId="{166A4044-2C01-4C93-8E5F-D0042D728E8C}" type="pres">
      <dgm:prSet presAssocID="{430AB20B-31B2-40FA-B516-A56EB27E3A27}" presName="connectorText" presStyleLbl="sibTrans2D1" presStyleIdx="1" presStyleCnt="5"/>
      <dgm:spPr/>
    </dgm:pt>
    <dgm:pt modelId="{40DC7E55-4774-4CB6-91AA-B855CAF4774B}" type="pres">
      <dgm:prSet presAssocID="{83D42BC8-2108-4479-9F64-F0FD4299FE9A}" presName="node" presStyleLbl="node1" presStyleIdx="2" presStyleCnt="6">
        <dgm:presLayoutVars>
          <dgm:bulletEnabled val="1"/>
        </dgm:presLayoutVars>
      </dgm:prSet>
      <dgm:spPr/>
    </dgm:pt>
    <dgm:pt modelId="{496E99CA-27BE-4608-97F7-CDA84AF7B2FF}" type="pres">
      <dgm:prSet presAssocID="{3909067B-0DDE-4F7A-9115-5957BA3765B2}" presName="sibTrans" presStyleLbl="sibTrans2D1" presStyleIdx="2" presStyleCnt="5"/>
      <dgm:spPr/>
    </dgm:pt>
    <dgm:pt modelId="{2F8B90AC-9ACC-4DEC-8B67-16F9DFD9143B}" type="pres">
      <dgm:prSet presAssocID="{3909067B-0DDE-4F7A-9115-5957BA3765B2}" presName="connectorText" presStyleLbl="sibTrans2D1" presStyleIdx="2" presStyleCnt="5"/>
      <dgm:spPr/>
    </dgm:pt>
    <dgm:pt modelId="{433BD387-FB2C-45F9-9693-A8F6BEFB2236}" type="pres">
      <dgm:prSet presAssocID="{54E0761F-E661-4CBB-9668-2614BED9C69F}" presName="node" presStyleLbl="node1" presStyleIdx="3" presStyleCnt="6">
        <dgm:presLayoutVars>
          <dgm:bulletEnabled val="1"/>
        </dgm:presLayoutVars>
      </dgm:prSet>
      <dgm:spPr/>
    </dgm:pt>
    <dgm:pt modelId="{550E0D45-DEDB-46AA-B7CD-58F8A39C6EAA}" type="pres">
      <dgm:prSet presAssocID="{2BF0493C-7DE4-47CC-B2D2-86248D532E89}" presName="sibTrans" presStyleLbl="sibTrans2D1" presStyleIdx="3" presStyleCnt="5"/>
      <dgm:spPr/>
    </dgm:pt>
    <dgm:pt modelId="{40EB257C-85B8-4F98-8553-8FF17FB8F05D}" type="pres">
      <dgm:prSet presAssocID="{2BF0493C-7DE4-47CC-B2D2-86248D532E89}" presName="connectorText" presStyleLbl="sibTrans2D1" presStyleIdx="3" presStyleCnt="5"/>
      <dgm:spPr/>
    </dgm:pt>
    <dgm:pt modelId="{E2F25079-FB2E-42A7-BD30-5CC53DAC873D}" type="pres">
      <dgm:prSet presAssocID="{A2FBD375-0643-4B21-AB38-74B053F3417F}" presName="node" presStyleLbl="node1" presStyleIdx="4" presStyleCnt="6">
        <dgm:presLayoutVars>
          <dgm:bulletEnabled val="1"/>
        </dgm:presLayoutVars>
      </dgm:prSet>
      <dgm:spPr/>
    </dgm:pt>
    <dgm:pt modelId="{77ED741F-39DE-4C14-9EE3-C25D0740B914}" type="pres">
      <dgm:prSet presAssocID="{3F874209-82EB-4B23-B5D4-8B47C1283F0F}" presName="sibTrans" presStyleLbl="sibTrans2D1" presStyleIdx="4" presStyleCnt="5"/>
      <dgm:spPr/>
    </dgm:pt>
    <dgm:pt modelId="{08564DED-2795-4F28-9335-6805D9316E29}" type="pres">
      <dgm:prSet presAssocID="{3F874209-82EB-4B23-B5D4-8B47C1283F0F}" presName="connectorText" presStyleLbl="sibTrans2D1" presStyleIdx="4" presStyleCnt="5"/>
      <dgm:spPr/>
    </dgm:pt>
    <dgm:pt modelId="{934BB43C-74BA-4EF1-BD29-9FB3030337E3}" type="pres">
      <dgm:prSet presAssocID="{2BD0AD23-6DD9-48AB-AF75-C89D9902400E}" presName="node" presStyleLbl="node1" presStyleIdx="5" presStyleCnt="6">
        <dgm:presLayoutVars>
          <dgm:bulletEnabled val="1"/>
        </dgm:presLayoutVars>
      </dgm:prSet>
      <dgm:spPr/>
    </dgm:pt>
  </dgm:ptLst>
  <dgm:cxnLst>
    <dgm:cxn modelId="{95BD4A03-5FEF-4A36-A8E0-7BB50603868D}" type="presOf" srcId="{2BF0493C-7DE4-47CC-B2D2-86248D532E89}" destId="{40EB257C-85B8-4F98-8553-8FF17FB8F05D}" srcOrd="1" destOrd="0" presId="urn:microsoft.com/office/officeart/2005/8/layout/process5"/>
    <dgm:cxn modelId="{722EF05E-BEF9-488D-B1FE-AE1856983A2D}" type="presOf" srcId="{2BD0AD23-6DD9-48AB-AF75-C89D9902400E}" destId="{934BB43C-74BA-4EF1-BD29-9FB3030337E3}" srcOrd="0" destOrd="0" presId="urn:microsoft.com/office/officeart/2005/8/layout/process5"/>
    <dgm:cxn modelId="{26F41541-CCEB-402C-AC31-541678C651F6}" type="presOf" srcId="{BB446CCA-F128-4A7E-AE0E-EC29D21BDCA5}" destId="{05A36F7A-F69E-4871-BA18-DE25713A654F}" srcOrd="0" destOrd="0" presId="urn:microsoft.com/office/officeart/2005/8/layout/process5"/>
    <dgm:cxn modelId="{DEA3E26C-B05C-4648-8AB3-2C76E4C0B2A8}" type="presOf" srcId="{3909067B-0DDE-4F7A-9115-5957BA3765B2}" destId="{2F8B90AC-9ACC-4DEC-8B67-16F9DFD9143B}" srcOrd="1" destOrd="0" presId="urn:microsoft.com/office/officeart/2005/8/layout/process5"/>
    <dgm:cxn modelId="{B3CBD05A-3BE6-4D96-BED3-C484F240E49E}" type="presOf" srcId="{2BF0493C-7DE4-47CC-B2D2-86248D532E89}" destId="{550E0D45-DEDB-46AA-B7CD-58F8A39C6EAA}" srcOrd="0" destOrd="0" presId="urn:microsoft.com/office/officeart/2005/8/layout/process5"/>
    <dgm:cxn modelId="{BD703785-C229-4731-A7DB-4D623D93421D}" type="presOf" srcId="{DC600C9F-A16D-497A-9B37-31CF77A0C33C}" destId="{A8B735D7-A497-426F-BDAB-B53C31CF0E25}" srcOrd="0" destOrd="0" presId="urn:microsoft.com/office/officeart/2005/8/layout/process5"/>
    <dgm:cxn modelId="{037E9B93-16F6-4AC6-AC62-ADB8DB9451F1}" srcId="{D9793C0E-02BD-40DB-A8A9-1F6AD911C1F0}" destId="{54E0761F-E661-4CBB-9668-2614BED9C69F}" srcOrd="3" destOrd="0" parTransId="{61390E04-EF72-4BB6-9253-69F3AAFA3C6C}" sibTransId="{2BF0493C-7DE4-47CC-B2D2-86248D532E89}"/>
    <dgm:cxn modelId="{33D4AA97-AF5B-452F-80D7-85936A1DB344}" srcId="{D9793C0E-02BD-40DB-A8A9-1F6AD911C1F0}" destId="{DC600C9F-A16D-497A-9B37-31CF77A0C33C}" srcOrd="0" destOrd="0" parTransId="{D4F25B53-5769-4019-9714-02EF46D0A878}" sibTransId="{BB446CCA-F128-4A7E-AE0E-EC29D21BDCA5}"/>
    <dgm:cxn modelId="{541D379A-3E4B-4799-9954-B705D1A41173}" type="presOf" srcId="{BB446CCA-F128-4A7E-AE0E-EC29D21BDCA5}" destId="{60D9D54C-764E-4BC4-9D46-F58669A64E4B}" srcOrd="1" destOrd="0" presId="urn:microsoft.com/office/officeart/2005/8/layout/process5"/>
    <dgm:cxn modelId="{8C521B9E-F86F-4ADC-AA61-49A92365C446}" type="presOf" srcId="{3909067B-0DDE-4F7A-9115-5957BA3765B2}" destId="{496E99CA-27BE-4608-97F7-CDA84AF7B2FF}" srcOrd="0" destOrd="0" presId="urn:microsoft.com/office/officeart/2005/8/layout/process5"/>
    <dgm:cxn modelId="{6E0A19A2-A244-437B-ACE3-0BAEDD42D9F9}" type="presOf" srcId="{430AB20B-31B2-40FA-B516-A56EB27E3A27}" destId="{166A4044-2C01-4C93-8E5F-D0042D728E8C}" srcOrd="1" destOrd="0" presId="urn:microsoft.com/office/officeart/2005/8/layout/process5"/>
    <dgm:cxn modelId="{331C29A6-1998-4A10-B55B-6DA8C45FCEBD}" type="presOf" srcId="{83D42BC8-2108-4479-9F64-F0FD4299FE9A}" destId="{40DC7E55-4774-4CB6-91AA-B855CAF4774B}" srcOrd="0" destOrd="0" presId="urn:microsoft.com/office/officeart/2005/8/layout/process5"/>
    <dgm:cxn modelId="{F286FFAD-BAD9-45AE-B1A2-0F4EC8F19FE2}" type="presOf" srcId="{430AB20B-31B2-40FA-B516-A56EB27E3A27}" destId="{C06C2371-6240-4F6F-9945-A02035A832AB}" srcOrd="0" destOrd="0" presId="urn:microsoft.com/office/officeart/2005/8/layout/process5"/>
    <dgm:cxn modelId="{8AC224B8-32BC-42F6-AF73-231466487F34}" srcId="{D9793C0E-02BD-40DB-A8A9-1F6AD911C1F0}" destId="{83D42BC8-2108-4479-9F64-F0FD4299FE9A}" srcOrd="2" destOrd="0" parTransId="{A8C29704-2789-4BE0-AC20-3C26E9C191BA}" sibTransId="{3909067B-0DDE-4F7A-9115-5957BA3765B2}"/>
    <dgm:cxn modelId="{40AA8DBB-34F4-4220-A39F-4BE0C72010A8}" srcId="{D9793C0E-02BD-40DB-A8A9-1F6AD911C1F0}" destId="{96C52BA2-FA74-48B5-B270-DF96CBA881CC}" srcOrd="1" destOrd="0" parTransId="{189A1F40-873A-4ABB-A50D-0A641B47CFCF}" sibTransId="{430AB20B-31B2-40FA-B516-A56EB27E3A27}"/>
    <dgm:cxn modelId="{437D6FC2-36D3-41B1-B70F-7AC4A6A84813}" type="presOf" srcId="{A2FBD375-0643-4B21-AB38-74B053F3417F}" destId="{E2F25079-FB2E-42A7-BD30-5CC53DAC873D}" srcOrd="0" destOrd="0" presId="urn:microsoft.com/office/officeart/2005/8/layout/process5"/>
    <dgm:cxn modelId="{D22031C3-158C-4F26-BCD6-5F94B77BE4CA}" type="presOf" srcId="{96C52BA2-FA74-48B5-B270-DF96CBA881CC}" destId="{0BA1987B-9209-4A08-BB4E-33ECC1565F2B}" srcOrd="0" destOrd="0" presId="urn:microsoft.com/office/officeart/2005/8/layout/process5"/>
    <dgm:cxn modelId="{A0FAABD7-6258-4A33-9717-6D93F9B0F17E}" type="presOf" srcId="{3F874209-82EB-4B23-B5D4-8B47C1283F0F}" destId="{77ED741F-39DE-4C14-9EE3-C25D0740B914}" srcOrd="0" destOrd="0" presId="urn:microsoft.com/office/officeart/2005/8/layout/process5"/>
    <dgm:cxn modelId="{8CA7EDDB-1B1C-4A53-9C1D-447AD9A99A0D}" srcId="{D9793C0E-02BD-40DB-A8A9-1F6AD911C1F0}" destId="{A2FBD375-0643-4B21-AB38-74B053F3417F}" srcOrd="4" destOrd="0" parTransId="{45A85F17-61BC-4E9A-9691-45386980EEBA}" sibTransId="{3F874209-82EB-4B23-B5D4-8B47C1283F0F}"/>
    <dgm:cxn modelId="{4B997BDC-633A-4BC5-8279-9CEB21C3257E}" type="presOf" srcId="{D9793C0E-02BD-40DB-A8A9-1F6AD911C1F0}" destId="{64A8A6D0-6C2D-4DDF-A1A6-603669D783B2}" srcOrd="0" destOrd="0" presId="urn:microsoft.com/office/officeart/2005/8/layout/process5"/>
    <dgm:cxn modelId="{27988CE0-BC6F-4029-BE0C-0E6BED374251}" type="presOf" srcId="{3F874209-82EB-4B23-B5D4-8B47C1283F0F}" destId="{08564DED-2795-4F28-9335-6805D9316E29}" srcOrd="1" destOrd="0" presId="urn:microsoft.com/office/officeart/2005/8/layout/process5"/>
    <dgm:cxn modelId="{8D367CF5-4897-4D5E-9B70-BDDEC733A9F3}" type="presOf" srcId="{54E0761F-E661-4CBB-9668-2614BED9C69F}" destId="{433BD387-FB2C-45F9-9693-A8F6BEFB2236}" srcOrd="0" destOrd="0" presId="urn:microsoft.com/office/officeart/2005/8/layout/process5"/>
    <dgm:cxn modelId="{7E465BFB-0CB2-444E-BC0F-74F7CC384502}" srcId="{D9793C0E-02BD-40DB-A8A9-1F6AD911C1F0}" destId="{2BD0AD23-6DD9-48AB-AF75-C89D9902400E}" srcOrd="5" destOrd="0" parTransId="{EE586732-0B76-4252-97C4-66799DCE4544}" sibTransId="{763D3E50-57C5-4B0E-AC30-E8BF3ABCCC61}"/>
    <dgm:cxn modelId="{91440B43-2780-4EC6-A6CC-A87AD5111231}" type="presParOf" srcId="{64A8A6D0-6C2D-4DDF-A1A6-603669D783B2}" destId="{A8B735D7-A497-426F-BDAB-B53C31CF0E25}" srcOrd="0" destOrd="0" presId="urn:microsoft.com/office/officeart/2005/8/layout/process5"/>
    <dgm:cxn modelId="{1682846B-881D-49D5-832A-8E5362A4F883}" type="presParOf" srcId="{64A8A6D0-6C2D-4DDF-A1A6-603669D783B2}" destId="{05A36F7A-F69E-4871-BA18-DE25713A654F}" srcOrd="1" destOrd="0" presId="urn:microsoft.com/office/officeart/2005/8/layout/process5"/>
    <dgm:cxn modelId="{4A873D2B-8921-4D62-A386-27D056B70D6C}" type="presParOf" srcId="{05A36F7A-F69E-4871-BA18-DE25713A654F}" destId="{60D9D54C-764E-4BC4-9D46-F58669A64E4B}" srcOrd="0" destOrd="0" presId="urn:microsoft.com/office/officeart/2005/8/layout/process5"/>
    <dgm:cxn modelId="{BBF8B4D0-B7B3-47F7-A4C6-B1A0FD6427C4}" type="presParOf" srcId="{64A8A6D0-6C2D-4DDF-A1A6-603669D783B2}" destId="{0BA1987B-9209-4A08-BB4E-33ECC1565F2B}" srcOrd="2" destOrd="0" presId="urn:microsoft.com/office/officeart/2005/8/layout/process5"/>
    <dgm:cxn modelId="{827D0D32-C75A-4EC6-96F6-D853321F0F39}" type="presParOf" srcId="{64A8A6D0-6C2D-4DDF-A1A6-603669D783B2}" destId="{C06C2371-6240-4F6F-9945-A02035A832AB}" srcOrd="3" destOrd="0" presId="urn:microsoft.com/office/officeart/2005/8/layout/process5"/>
    <dgm:cxn modelId="{859A1A84-77E6-47A2-987E-BA06CA81D0E6}" type="presParOf" srcId="{C06C2371-6240-4F6F-9945-A02035A832AB}" destId="{166A4044-2C01-4C93-8E5F-D0042D728E8C}" srcOrd="0" destOrd="0" presId="urn:microsoft.com/office/officeart/2005/8/layout/process5"/>
    <dgm:cxn modelId="{D5AF0E0F-0BE0-402C-ADD8-C724D5B588F6}" type="presParOf" srcId="{64A8A6D0-6C2D-4DDF-A1A6-603669D783B2}" destId="{40DC7E55-4774-4CB6-91AA-B855CAF4774B}" srcOrd="4" destOrd="0" presId="urn:microsoft.com/office/officeart/2005/8/layout/process5"/>
    <dgm:cxn modelId="{5B0962E4-29B3-46F5-8289-26DC7E8CAA92}" type="presParOf" srcId="{64A8A6D0-6C2D-4DDF-A1A6-603669D783B2}" destId="{496E99CA-27BE-4608-97F7-CDA84AF7B2FF}" srcOrd="5" destOrd="0" presId="urn:microsoft.com/office/officeart/2005/8/layout/process5"/>
    <dgm:cxn modelId="{D7717751-40EA-4E4B-A183-32891E3D6656}" type="presParOf" srcId="{496E99CA-27BE-4608-97F7-CDA84AF7B2FF}" destId="{2F8B90AC-9ACC-4DEC-8B67-16F9DFD9143B}" srcOrd="0" destOrd="0" presId="urn:microsoft.com/office/officeart/2005/8/layout/process5"/>
    <dgm:cxn modelId="{297CDF59-3A50-466F-987C-1D5C6EE0F24A}" type="presParOf" srcId="{64A8A6D0-6C2D-4DDF-A1A6-603669D783B2}" destId="{433BD387-FB2C-45F9-9693-A8F6BEFB2236}" srcOrd="6" destOrd="0" presId="urn:microsoft.com/office/officeart/2005/8/layout/process5"/>
    <dgm:cxn modelId="{14609C07-EE5E-40CD-B95E-8DB397C7A89C}" type="presParOf" srcId="{64A8A6D0-6C2D-4DDF-A1A6-603669D783B2}" destId="{550E0D45-DEDB-46AA-B7CD-58F8A39C6EAA}" srcOrd="7" destOrd="0" presId="urn:microsoft.com/office/officeart/2005/8/layout/process5"/>
    <dgm:cxn modelId="{4A6E6232-71E1-4DA7-96C9-DCCA0C373F2A}" type="presParOf" srcId="{550E0D45-DEDB-46AA-B7CD-58F8A39C6EAA}" destId="{40EB257C-85B8-4F98-8553-8FF17FB8F05D}" srcOrd="0" destOrd="0" presId="urn:microsoft.com/office/officeart/2005/8/layout/process5"/>
    <dgm:cxn modelId="{6FDFDC69-97F0-4C23-AE0C-2DB614256CA8}" type="presParOf" srcId="{64A8A6D0-6C2D-4DDF-A1A6-603669D783B2}" destId="{E2F25079-FB2E-42A7-BD30-5CC53DAC873D}" srcOrd="8" destOrd="0" presId="urn:microsoft.com/office/officeart/2005/8/layout/process5"/>
    <dgm:cxn modelId="{25812A58-8A3A-4B47-9CA2-293CAF32BC01}" type="presParOf" srcId="{64A8A6D0-6C2D-4DDF-A1A6-603669D783B2}" destId="{77ED741F-39DE-4C14-9EE3-C25D0740B914}" srcOrd="9" destOrd="0" presId="urn:microsoft.com/office/officeart/2005/8/layout/process5"/>
    <dgm:cxn modelId="{668CD617-B335-49F6-8359-72B96A16310B}" type="presParOf" srcId="{77ED741F-39DE-4C14-9EE3-C25D0740B914}" destId="{08564DED-2795-4F28-9335-6805D9316E29}" srcOrd="0" destOrd="0" presId="urn:microsoft.com/office/officeart/2005/8/layout/process5"/>
    <dgm:cxn modelId="{4270F5D5-F781-4C26-9818-99FC71CBEFFC}" type="presParOf" srcId="{64A8A6D0-6C2D-4DDF-A1A6-603669D783B2}" destId="{934BB43C-74BA-4EF1-BD29-9FB3030337E3}" srcOrd="10"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793C0E-02BD-40DB-A8A9-1F6AD911C1F0}"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DC600C9F-A16D-497A-9B37-31CF77A0C33C}">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pPr algn="l"/>
          <a:r>
            <a:rPr lang="en-US" sz="1000" b="1" i="0">
              <a:latin typeface="Times New Roman" panose="02020603050405020304" pitchFamily="18" charset="0"/>
              <a:ea typeface="+mn-ea"/>
              <a:cs typeface="Times New Roman" panose="02020603050405020304" pitchFamily="18" charset="0"/>
            </a:rPr>
            <a:t>Calculate the </a:t>
          </a:r>
          <a:r>
            <a:rPr lang="en-US" sz="1000" b="1" i="1">
              <a:latin typeface="Times New Roman" panose="02020603050405020304" pitchFamily="18" charset="0"/>
              <a:ea typeface="+mn-ea"/>
              <a:cs typeface="Times New Roman" panose="02020603050405020304" pitchFamily="18" charset="0"/>
            </a:rPr>
            <a:t>p</a:t>
          </a:r>
          <a:r>
            <a:rPr lang="en-US" sz="1000" b="1" i="0">
              <a:latin typeface="Times New Roman" panose="02020603050405020304" pitchFamily="18" charset="0"/>
              <a:ea typeface="+mn-ea"/>
              <a:cs typeface="Times New Roman" panose="02020603050405020304" pitchFamily="18" charset="0"/>
            </a:rPr>
            <a:t>-values for each item</a:t>
          </a:r>
        </a:p>
      </dgm:t>
    </dgm:pt>
    <dgm:pt modelId="{D4F25B53-5769-4019-9714-02EF46D0A878}" type="parTrans" cxnId="{33D4AA97-AF5B-452F-80D7-85936A1DB344}">
      <dgm:prSet/>
      <dgm:spPr/>
      <dgm:t>
        <a:bodyPr/>
        <a:lstStyle/>
        <a:p>
          <a:pPr algn="l"/>
          <a:endParaRPr lang="en-US" sz="1000" b="1" i="0">
            <a:latin typeface="Times New Roman" panose="02020603050405020304" pitchFamily="18" charset="0"/>
            <a:cs typeface="Times New Roman" panose="02020603050405020304" pitchFamily="18" charset="0"/>
          </a:endParaRPr>
        </a:p>
      </dgm:t>
    </dgm:pt>
    <dgm:pt modelId="{BB446CCA-F128-4A7E-AE0E-EC29D21BDCA5}" type="sibTrans" cxnId="{33D4AA97-AF5B-452F-80D7-85936A1DB344}">
      <dgm:prSet custT="1"/>
      <dgm:spPr>
        <a:xfrm>
          <a:off x="2293041" y="440195"/>
          <a:ext cx="484612" cy="91440"/>
        </a:xfrm>
        <a:scene3d>
          <a:camera prst="orthographicFront"/>
          <a:lightRig rig="threePt" dir="t">
            <a:rot lat="0" lon="0" rev="7500000"/>
          </a:lightRig>
        </a:scene3d>
        <a:sp3d z="-40000" prstMaterial="matte"/>
      </dgm:spPr>
      <dgm:t>
        <a:bodyPr/>
        <a:lstStyle/>
        <a:p>
          <a:pPr algn="l"/>
          <a:endParaRPr lang="en-US" sz="10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0475CE8-E0E6-4E06-ABFB-469ACDCD8454}">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pPr algn="l"/>
          <a:r>
            <a:rPr lang="en-US" sz="1000" b="1" i="0">
              <a:latin typeface="Times New Roman" panose="02020603050405020304" pitchFamily="18" charset="0"/>
              <a:ea typeface="+mn-ea"/>
              <a:cs typeface="Times New Roman" panose="02020603050405020304" pitchFamily="18" charset="0"/>
            </a:rPr>
            <a:t>Calucate the point-biserieal for each item (in relationship to the overall score)</a:t>
          </a:r>
        </a:p>
      </dgm:t>
    </dgm:pt>
    <dgm:pt modelId="{432E3C0C-E409-4DB5-AFBF-9E418E18420C}" type="parTrans" cxnId="{0B975E6D-2BD4-4790-9E94-6572CF564373}">
      <dgm:prSet/>
      <dgm:spPr/>
      <dgm:t>
        <a:bodyPr/>
        <a:lstStyle/>
        <a:p>
          <a:pPr algn="l"/>
          <a:endParaRPr lang="en-US" sz="1000" b="1" i="0">
            <a:latin typeface="Times New Roman" panose="02020603050405020304" pitchFamily="18" charset="0"/>
            <a:cs typeface="Times New Roman" panose="02020603050405020304" pitchFamily="18" charset="0"/>
          </a:endParaRPr>
        </a:p>
      </dgm:t>
    </dgm:pt>
    <dgm:pt modelId="{25F2299E-073E-4DC3-BD62-67D2470E7B96}" type="sibTrans" cxnId="{0B975E6D-2BD4-4790-9E94-6572CF564373}">
      <dgm:prSet custT="1"/>
      <dgm:spPr/>
      <dgm:t>
        <a:bodyPr/>
        <a:lstStyle/>
        <a:p>
          <a:pPr algn="l"/>
          <a:endParaRPr lang="en-US" sz="1000" b="1" i="0">
            <a:latin typeface="Times New Roman" panose="02020603050405020304" pitchFamily="18" charset="0"/>
            <a:cs typeface="Times New Roman" panose="02020603050405020304" pitchFamily="18" charset="0"/>
          </a:endParaRPr>
        </a:p>
      </dgm:t>
    </dgm:pt>
    <dgm:pt modelId="{564B172B-656E-4E0F-924C-62594E1614DE}">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pPr algn="l"/>
          <a:r>
            <a:rPr lang="en-US" sz="1000" b="1" i="0">
              <a:latin typeface="Times New Roman" panose="02020603050405020304" pitchFamily="18" charset="0"/>
              <a:ea typeface="+mn-ea"/>
              <a:cs typeface="Times New Roman" panose="02020603050405020304" pitchFamily="18" charset="0"/>
            </a:rPr>
            <a:t>Calculate the percentage of points earned for all SR items</a:t>
          </a:r>
        </a:p>
      </dgm:t>
    </dgm:pt>
    <dgm:pt modelId="{F04B3A73-F959-44FD-B41A-7297BE144C6A}" type="parTrans" cxnId="{A762DD6A-1386-4F1E-980F-3F15E00CA6BA}">
      <dgm:prSet/>
      <dgm:spPr/>
      <dgm:t>
        <a:bodyPr/>
        <a:lstStyle/>
        <a:p>
          <a:pPr algn="l"/>
          <a:endParaRPr lang="en-US" sz="1000" b="1" i="0">
            <a:latin typeface="Times New Roman" panose="02020603050405020304" pitchFamily="18" charset="0"/>
            <a:cs typeface="Times New Roman" panose="02020603050405020304" pitchFamily="18" charset="0"/>
          </a:endParaRPr>
        </a:p>
      </dgm:t>
    </dgm:pt>
    <dgm:pt modelId="{A5F9ADA3-8DA2-4D02-BB68-E8A36801E57C}" type="sibTrans" cxnId="{A762DD6A-1386-4F1E-980F-3F15E00CA6BA}">
      <dgm:prSet custT="1"/>
      <dgm:spPr/>
      <dgm:t>
        <a:bodyPr/>
        <a:lstStyle/>
        <a:p>
          <a:pPr algn="l"/>
          <a:endParaRPr lang="en-US" sz="1000" b="1" i="0">
            <a:latin typeface="Times New Roman" panose="02020603050405020304" pitchFamily="18" charset="0"/>
            <a:cs typeface="Times New Roman" panose="02020603050405020304" pitchFamily="18" charset="0"/>
          </a:endParaRPr>
        </a:p>
      </dgm:t>
    </dgm:pt>
    <dgm:pt modelId="{BA4DE5A5-8261-435B-8BFF-13230D4E651D}">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pPr algn="l"/>
          <a:r>
            <a:rPr lang="en-US" sz="1000" b="1" i="0">
              <a:latin typeface="Times New Roman" panose="02020603050405020304" pitchFamily="18" charset="0"/>
              <a:ea typeface="+mn-ea"/>
              <a:cs typeface="Times New Roman" panose="02020603050405020304" pitchFamily="18" charset="0"/>
            </a:rPr>
            <a:t>Calculate the percentage of points earned for all CR items</a:t>
          </a:r>
        </a:p>
      </dgm:t>
    </dgm:pt>
    <dgm:pt modelId="{DB633090-FFA2-4362-B126-09B4B00F7D7B}" type="parTrans" cxnId="{C1DE4AF9-6086-467A-971F-8BC5C4BB5162}">
      <dgm:prSet/>
      <dgm:spPr/>
      <dgm:t>
        <a:bodyPr/>
        <a:lstStyle/>
        <a:p>
          <a:pPr algn="l"/>
          <a:endParaRPr lang="en-US" sz="1000" b="1" i="0">
            <a:latin typeface="Times New Roman" panose="02020603050405020304" pitchFamily="18" charset="0"/>
            <a:cs typeface="Times New Roman" panose="02020603050405020304" pitchFamily="18" charset="0"/>
          </a:endParaRPr>
        </a:p>
      </dgm:t>
    </dgm:pt>
    <dgm:pt modelId="{E74906F6-466E-43A3-83F4-264E9338BADF}" type="sibTrans" cxnId="{C1DE4AF9-6086-467A-971F-8BC5C4BB5162}">
      <dgm:prSet custT="1"/>
      <dgm:spPr/>
      <dgm:t>
        <a:bodyPr/>
        <a:lstStyle/>
        <a:p>
          <a:pPr algn="l"/>
          <a:endParaRPr lang="en-US" sz="1000" b="1" i="0">
            <a:latin typeface="Times New Roman" panose="02020603050405020304" pitchFamily="18" charset="0"/>
            <a:cs typeface="Times New Roman" panose="02020603050405020304" pitchFamily="18" charset="0"/>
          </a:endParaRPr>
        </a:p>
      </dgm:t>
    </dgm:pt>
    <dgm:pt modelId="{F8C2116E-5546-4564-9279-9305753E8A6A}">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pPr algn="l"/>
          <a:r>
            <a:rPr lang="en-US" sz="1000" b="1" i="0">
              <a:latin typeface="Times New Roman" panose="02020603050405020304" pitchFamily="18" charset="0"/>
              <a:ea typeface="+mn-ea"/>
              <a:cs typeface="Times New Roman" panose="02020603050405020304" pitchFamily="18" charset="0"/>
            </a:rPr>
            <a:t>Calculate the number of points earned for SR items</a:t>
          </a:r>
        </a:p>
      </dgm:t>
    </dgm:pt>
    <dgm:pt modelId="{43645BB6-030A-4C24-8CD1-A6DAE33F4AA5}" type="parTrans" cxnId="{9D10C30A-D2ED-425A-9313-58053E86A6D6}">
      <dgm:prSet/>
      <dgm:spPr/>
      <dgm:t>
        <a:bodyPr/>
        <a:lstStyle/>
        <a:p>
          <a:pPr algn="l"/>
          <a:endParaRPr lang="en-US" sz="1000" b="1" i="0">
            <a:latin typeface="Times New Roman" panose="02020603050405020304" pitchFamily="18" charset="0"/>
            <a:cs typeface="Times New Roman" panose="02020603050405020304" pitchFamily="18" charset="0"/>
          </a:endParaRPr>
        </a:p>
      </dgm:t>
    </dgm:pt>
    <dgm:pt modelId="{36E8A361-0705-463C-8E41-09E6EF483432}" type="sibTrans" cxnId="{9D10C30A-D2ED-425A-9313-58053E86A6D6}">
      <dgm:prSet custT="1"/>
      <dgm:spPr/>
      <dgm:t>
        <a:bodyPr/>
        <a:lstStyle/>
        <a:p>
          <a:pPr algn="l"/>
          <a:endParaRPr lang="en-US" sz="1000" b="1" i="0">
            <a:latin typeface="Times New Roman" panose="02020603050405020304" pitchFamily="18" charset="0"/>
            <a:cs typeface="Times New Roman" panose="02020603050405020304" pitchFamily="18" charset="0"/>
          </a:endParaRPr>
        </a:p>
      </dgm:t>
    </dgm:pt>
    <dgm:pt modelId="{F79E6F8F-2C5A-4B4E-8F9D-362A88B63457}">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pPr algn="l"/>
          <a:r>
            <a:rPr lang="en-US" sz="1000" b="1" i="0">
              <a:latin typeface="Times New Roman" panose="02020603050405020304" pitchFamily="18" charset="0"/>
              <a:ea typeface="+mn-ea"/>
              <a:cs typeface="Times New Roman" panose="02020603050405020304" pitchFamily="18" charset="0"/>
            </a:rPr>
            <a:t>Calculate the number of points earned for CR items</a:t>
          </a:r>
        </a:p>
      </dgm:t>
    </dgm:pt>
    <dgm:pt modelId="{CDF08960-C665-49D3-9DB3-61252EBE048B}" type="parTrans" cxnId="{B8E9F257-675A-4DC9-BA5E-5F9B1E34E4E3}">
      <dgm:prSet/>
      <dgm:spPr/>
      <dgm:t>
        <a:bodyPr/>
        <a:lstStyle/>
        <a:p>
          <a:pPr algn="l"/>
          <a:endParaRPr lang="en-US" sz="1000" b="1" i="0">
            <a:latin typeface="Times New Roman" panose="02020603050405020304" pitchFamily="18" charset="0"/>
            <a:cs typeface="Times New Roman" panose="02020603050405020304" pitchFamily="18" charset="0"/>
          </a:endParaRPr>
        </a:p>
      </dgm:t>
    </dgm:pt>
    <dgm:pt modelId="{6ED4F30B-50DC-4B80-8250-F3DAB0D1BA0B}" type="sibTrans" cxnId="{B8E9F257-675A-4DC9-BA5E-5F9B1E34E4E3}">
      <dgm:prSet custT="1"/>
      <dgm:spPr/>
      <dgm:t>
        <a:bodyPr/>
        <a:lstStyle/>
        <a:p>
          <a:pPr algn="l"/>
          <a:endParaRPr lang="en-US" sz="1000" b="1" i="0">
            <a:latin typeface="Times New Roman" panose="02020603050405020304" pitchFamily="18" charset="0"/>
            <a:cs typeface="Times New Roman" panose="02020603050405020304" pitchFamily="18" charset="0"/>
          </a:endParaRPr>
        </a:p>
      </dgm:t>
    </dgm:pt>
    <dgm:pt modelId="{7ADC7810-2226-4C67-A569-A57889C6E90E}">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pPr algn="l"/>
          <a:r>
            <a:rPr lang="en-US" sz="1000" b="1" i="0">
              <a:latin typeface="Times New Roman" panose="02020603050405020304" pitchFamily="18" charset="0"/>
              <a:ea typeface="+mn-ea"/>
              <a:cs typeface="Times New Roman" panose="02020603050405020304" pitchFamily="18" charset="0"/>
            </a:rPr>
            <a:t>Calculate the average points earned for both SR &amp; CR items</a:t>
          </a:r>
        </a:p>
      </dgm:t>
    </dgm:pt>
    <dgm:pt modelId="{76DEAF5B-EFDD-4C00-B070-52F306091DC0}" type="parTrans" cxnId="{C757FF34-5D98-44F6-A149-E79807C5A0BD}">
      <dgm:prSet/>
      <dgm:spPr/>
      <dgm:t>
        <a:bodyPr/>
        <a:lstStyle/>
        <a:p>
          <a:pPr algn="l"/>
          <a:endParaRPr lang="en-US" sz="1000" b="1" i="0">
            <a:latin typeface="Times New Roman" panose="02020603050405020304" pitchFamily="18" charset="0"/>
            <a:cs typeface="Times New Roman" panose="02020603050405020304" pitchFamily="18" charset="0"/>
          </a:endParaRPr>
        </a:p>
      </dgm:t>
    </dgm:pt>
    <dgm:pt modelId="{3C881406-EC7C-4F45-B44D-1AF792501976}" type="sibTrans" cxnId="{C757FF34-5D98-44F6-A149-E79807C5A0BD}">
      <dgm:prSet/>
      <dgm:spPr/>
      <dgm:t>
        <a:bodyPr/>
        <a:lstStyle/>
        <a:p>
          <a:pPr algn="l"/>
          <a:endParaRPr lang="en-US" sz="1000" b="1" i="0">
            <a:latin typeface="Times New Roman" panose="02020603050405020304" pitchFamily="18" charset="0"/>
            <a:cs typeface="Times New Roman" panose="02020603050405020304" pitchFamily="18" charset="0"/>
          </a:endParaRPr>
        </a:p>
      </dgm:t>
    </dgm:pt>
    <dgm:pt modelId="{64A8A6D0-6C2D-4DDF-A1A6-603669D783B2}" type="pres">
      <dgm:prSet presAssocID="{D9793C0E-02BD-40DB-A8A9-1F6AD911C1F0}" presName="diagram" presStyleCnt="0">
        <dgm:presLayoutVars>
          <dgm:dir/>
          <dgm:resizeHandles val="exact"/>
        </dgm:presLayoutVars>
      </dgm:prSet>
      <dgm:spPr/>
    </dgm:pt>
    <dgm:pt modelId="{A8B735D7-A497-426F-BDAB-B53C31CF0E25}" type="pres">
      <dgm:prSet presAssocID="{DC600C9F-A16D-497A-9B37-31CF77A0C33C}" presName="node" presStyleLbl="node1" presStyleIdx="0" presStyleCnt="7" custScaleX="96979" custScaleY="112025" custLinFactNeighborX="-41932" custLinFactNeighborY="-191">
        <dgm:presLayoutVars>
          <dgm:bulletEnabled val="1"/>
        </dgm:presLayoutVars>
      </dgm:prSet>
      <dgm:spPr/>
    </dgm:pt>
    <dgm:pt modelId="{05A36F7A-F69E-4871-BA18-DE25713A654F}" type="pres">
      <dgm:prSet presAssocID="{BB446CCA-F128-4A7E-AE0E-EC29D21BDCA5}" presName="sibTrans" presStyleLbl="sibTrans2D1" presStyleIdx="0" presStyleCnt="6"/>
      <dgm:spPr/>
    </dgm:pt>
    <dgm:pt modelId="{60D9D54C-764E-4BC4-9D46-F58669A64E4B}" type="pres">
      <dgm:prSet presAssocID="{BB446CCA-F128-4A7E-AE0E-EC29D21BDCA5}" presName="connectorText" presStyleLbl="sibTrans2D1" presStyleIdx="0" presStyleCnt="6"/>
      <dgm:spPr/>
    </dgm:pt>
    <dgm:pt modelId="{8411385E-3FD3-4D19-8533-AFD6489BBBCF}" type="pres">
      <dgm:prSet presAssocID="{60475CE8-E0E6-4E06-ABFB-469ACDCD8454}" presName="node" presStyleLbl="node1" presStyleIdx="1" presStyleCnt="7" custLinFactNeighborX="-14308" custLinFactNeighborY="1834">
        <dgm:presLayoutVars>
          <dgm:bulletEnabled val="1"/>
        </dgm:presLayoutVars>
      </dgm:prSet>
      <dgm:spPr/>
    </dgm:pt>
    <dgm:pt modelId="{30B56FB6-B4E1-4FEF-8F37-5390F81471C6}" type="pres">
      <dgm:prSet presAssocID="{25F2299E-073E-4DC3-BD62-67D2470E7B96}" presName="sibTrans" presStyleLbl="sibTrans2D1" presStyleIdx="1" presStyleCnt="6"/>
      <dgm:spPr/>
    </dgm:pt>
    <dgm:pt modelId="{601DE1E8-6F9B-473D-B981-4FC6F228F1B6}" type="pres">
      <dgm:prSet presAssocID="{25F2299E-073E-4DC3-BD62-67D2470E7B96}" presName="connectorText" presStyleLbl="sibTrans2D1" presStyleIdx="1" presStyleCnt="6"/>
      <dgm:spPr/>
    </dgm:pt>
    <dgm:pt modelId="{A54ECDFF-ADCF-46E3-A15C-DC0D1B62390B}" type="pres">
      <dgm:prSet presAssocID="{564B172B-656E-4E0F-924C-62594E1614DE}" presName="node" presStyleLbl="node1" presStyleIdx="2" presStyleCnt="7" custLinFactNeighborX="-13023" custLinFactNeighborY="-917">
        <dgm:presLayoutVars>
          <dgm:bulletEnabled val="1"/>
        </dgm:presLayoutVars>
      </dgm:prSet>
      <dgm:spPr/>
    </dgm:pt>
    <dgm:pt modelId="{D009C769-902E-4F8E-9B4F-E55A3A46EBE0}" type="pres">
      <dgm:prSet presAssocID="{A5F9ADA3-8DA2-4D02-BB68-E8A36801E57C}" presName="sibTrans" presStyleLbl="sibTrans2D1" presStyleIdx="2" presStyleCnt="6"/>
      <dgm:spPr/>
    </dgm:pt>
    <dgm:pt modelId="{74D90F59-80D2-4CED-9B70-899950EA2803}" type="pres">
      <dgm:prSet presAssocID="{A5F9ADA3-8DA2-4D02-BB68-E8A36801E57C}" presName="connectorText" presStyleLbl="sibTrans2D1" presStyleIdx="2" presStyleCnt="6"/>
      <dgm:spPr/>
    </dgm:pt>
    <dgm:pt modelId="{5E2CDA69-A4C3-4505-A997-82DB0ED82708}" type="pres">
      <dgm:prSet presAssocID="{BA4DE5A5-8261-435B-8BFF-13230D4E651D}" presName="node" presStyleLbl="node1" presStyleIdx="3" presStyleCnt="7" custLinFactNeighborX="-10579" custLinFactNeighborY="-3669">
        <dgm:presLayoutVars>
          <dgm:bulletEnabled val="1"/>
        </dgm:presLayoutVars>
      </dgm:prSet>
      <dgm:spPr/>
    </dgm:pt>
    <dgm:pt modelId="{494B193E-9F2C-46E6-B6AD-528A6C86BA42}" type="pres">
      <dgm:prSet presAssocID="{E74906F6-466E-43A3-83F4-264E9338BADF}" presName="sibTrans" presStyleLbl="sibTrans2D1" presStyleIdx="3" presStyleCnt="6"/>
      <dgm:spPr/>
    </dgm:pt>
    <dgm:pt modelId="{07A9365A-1136-48E9-B669-7BD0B5C8FCA5}" type="pres">
      <dgm:prSet presAssocID="{E74906F6-466E-43A3-83F4-264E9338BADF}" presName="connectorText" presStyleLbl="sibTrans2D1" presStyleIdx="3" presStyleCnt="6"/>
      <dgm:spPr/>
    </dgm:pt>
    <dgm:pt modelId="{4276B881-08E0-467E-9E7E-F98E4D9E518C}" type="pres">
      <dgm:prSet presAssocID="{F8C2116E-5546-4564-9279-9305753E8A6A}" presName="node" presStyleLbl="node1" presStyleIdx="4" presStyleCnt="7" custLinFactNeighborX="-14858">
        <dgm:presLayoutVars>
          <dgm:bulletEnabled val="1"/>
        </dgm:presLayoutVars>
      </dgm:prSet>
      <dgm:spPr/>
    </dgm:pt>
    <dgm:pt modelId="{607DE170-0FE4-42BC-8994-FD5027C0F004}" type="pres">
      <dgm:prSet presAssocID="{36E8A361-0705-463C-8E41-09E6EF483432}" presName="sibTrans" presStyleLbl="sibTrans2D1" presStyleIdx="4" presStyleCnt="6"/>
      <dgm:spPr/>
    </dgm:pt>
    <dgm:pt modelId="{06E20BB2-3203-4226-9D4E-04EEFFF7FD1A}" type="pres">
      <dgm:prSet presAssocID="{36E8A361-0705-463C-8E41-09E6EF483432}" presName="connectorText" presStyleLbl="sibTrans2D1" presStyleIdx="4" presStyleCnt="6"/>
      <dgm:spPr/>
    </dgm:pt>
    <dgm:pt modelId="{B542990C-B2D6-48D6-89DB-2B3EC596A93F}" type="pres">
      <dgm:prSet presAssocID="{F79E6F8F-2C5A-4B4E-8F9D-362A88B63457}" presName="node" presStyleLbl="node1" presStyleIdx="5" presStyleCnt="7" custLinFactNeighborX="-41052" custLinFactNeighborY="-1834">
        <dgm:presLayoutVars>
          <dgm:bulletEnabled val="1"/>
        </dgm:presLayoutVars>
      </dgm:prSet>
      <dgm:spPr/>
    </dgm:pt>
    <dgm:pt modelId="{04D4B45D-9828-4266-8057-FD4C9B793AC4}" type="pres">
      <dgm:prSet presAssocID="{6ED4F30B-50DC-4B80-8250-F3DAB0D1BA0B}" presName="sibTrans" presStyleLbl="sibTrans2D1" presStyleIdx="5" presStyleCnt="6"/>
      <dgm:spPr/>
    </dgm:pt>
    <dgm:pt modelId="{85A6568E-BE16-4356-9AA7-7810A55AF4A5}" type="pres">
      <dgm:prSet presAssocID="{6ED4F30B-50DC-4B80-8250-F3DAB0D1BA0B}" presName="connectorText" presStyleLbl="sibTrans2D1" presStyleIdx="5" presStyleCnt="6"/>
      <dgm:spPr/>
    </dgm:pt>
    <dgm:pt modelId="{9AA2E1B9-6B4A-43B7-BA71-1AF2C1EAFEA0}" type="pres">
      <dgm:prSet presAssocID="{7ADC7810-2226-4C67-A569-A57889C6E90E}" presName="node" presStyleLbl="node1" presStyleIdx="6" presStyleCnt="7" custLinFactNeighborX="-41331" custLinFactNeighborY="-5503">
        <dgm:presLayoutVars>
          <dgm:bulletEnabled val="1"/>
        </dgm:presLayoutVars>
      </dgm:prSet>
      <dgm:spPr/>
    </dgm:pt>
  </dgm:ptLst>
  <dgm:cxnLst>
    <dgm:cxn modelId="{C9749808-9E4F-43D9-9332-1B6677A4BD4C}" type="presOf" srcId="{60475CE8-E0E6-4E06-ABFB-469ACDCD8454}" destId="{8411385E-3FD3-4D19-8533-AFD6489BBBCF}" srcOrd="0" destOrd="0" presId="urn:microsoft.com/office/officeart/2005/8/layout/process5"/>
    <dgm:cxn modelId="{9D10C30A-D2ED-425A-9313-58053E86A6D6}" srcId="{D9793C0E-02BD-40DB-A8A9-1F6AD911C1F0}" destId="{F8C2116E-5546-4564-9279-9305753E8A6A}" srcOrd="4" destOrd="0" parTransId="{43645BB6-030A-4C24-8CD1-A6DAE33F4AA5}" sibTransId="{36E8A361-0705-463C-8E41-09E6EF483432}"/>
    <dgm:cxn modelId="{CE15630F-E260-4A87-AD65-B5CA4A667A9C}" type="presOf" srcId="{36E8A361-0705-463C-8E41-09E6EF483432}" destId="{607DE170-0FE4-42BC-8994-FD5027C0F004}" srcOrd="0" destOrd="0" presId="urn:microsoft.com/office/officeart/2005/8/layout/process5"/>
    <dgm:cxn modelId="{E09C752C-9BF8-45ED-ACC8-D0C91286FCA3}" type="presOf" srcId="{A5F9ADA3-8DA2-4D02-BB68-E8A36801E57C}" destId="{74D90F59-80D2-4CED-9B70-899950EA2803}" srcOrd="1" destOrd="0" presId="urn:microsoft.com/office/officeart/2005/8/layout/process5"/>
    <dgm:cxn modelId="{C757FF34-5D98-44F6-A149-E79807C5A0BD}" srcId="{D9793C0E-02BD-40DB-A8A9-1F6AD911C1F0}" destId="{7ADC7810-2226-4C67-A569-A57889C6E90E}" srcOrd="6" destOrd="0" parTransId="{76DEAF5B-EFDD-4C00-B070-52F306091DC0}" sibTransId="{3C881406-EC7C-4F45-B44D-1AF792501976}"/>
    <dgm:cxn modelId="{3570473A-C54C-490F-A4AB-E0DA48FBDCAB}" type="presOf" srcId="{7ADC7810-2226-4C67-A569-A57889C6E90E}" destId="{9AA2E1B9-6B4A-43B7-BA71-1AF2C1EAFEA0}" srcOrd="0" destOrd="0" presId="urn:microsoft.com/office/officeart/2005/8/layout/process5"/>
    <dgm:cxn modelId="{C830563E-F068-4A00-BDB3-7B03B22BCB01}" type="presOf" srcId="{DC600C9F-A16D-497A-9B37-31CF77A0C33C}" destId="{A8B735D7-A497-426F-BDAB-B53C31CF0E25}" srcOrd="0" destOrd="0" presId="urn:microsoft.com/office/officeart/2005/8/layout/process5"/>
    <dgm:cxn modelId="{2828E640-C6F3-4001-864D-D4D5F3DC7F6A}" type="presOf" srcId="{36E8A361-0705-463C-8E41-09E6EF483432}" destId="{06E20BB2-3203-4226-9D4E-04EEFFF7FD1A}" srcOrd="1" destOrd="0" presId="urn:microsoft.com/office/officeart/2005/8/layout/process5"/>
    <dgm:cxn modelId="{A37FA069-6165-4A50-B14F-0B71AE559245}" type="presOf" srcId="{BB446CCA-F128-4A7E-AE0E-EC29D21BDCA5}" destId="{05A36F7A-F69E-4871-BA18-DE25713A654F}" srcOrd="0" destOrd="0" presId="urn:microsoft.com/office/officeart/2005/8/layout/process5"/>
    <dgm:cxn modelId="{A762DD6A-1386-4F1E-980F-3F15E00CA6BA}" srcId="{D9793C0E-02BD-40DB-A8A9-1F6AD911C1F0}" destId="{564B172B-656E-4E0F-924C-62594E1614DE}" srcOrd="2" destOrd="0" parTransId="{F04B3A73-F959-44FD-B41A-7297BE144C6A}" sibTransId="{A5F9ADA3-8DA2-4D02-BB68-E8A36801E57C}"/>
    <dgm:cxn modelId="{93988D4C-2EAC-4A5B-9796-038676028C8F}" type="presOf" srcId="{F8C2116E-5546-4564-9279-9305753E8A6A}" destId="{4276B881-08E0-467E-9E7E-F98E4D9E518C}" srcOrd="0" destOrd="0" presId="urn:microsoft.com/office/officeart/2005/8/layout/process5"/>
    <dgm:cxn modelId="{0B975E6D-2BD4-4790-9E94-6572CF564373}" srcId="{D9793C0E-02BD-40DB-A8A9-1F6AD911C1F0}" destId="{60475CE8-E0E6-4E06-ABFB-469ACDCD8454}" srcOrd="1" destOrd="0" parTransId="{432E3C0C-E409-4DB5-AFBF-9E418E18420C}" sibTransId="{25F2299E-073E-4DC3-BD62-67D2470E7B96}"/>
    <dgm:cxn modelId="{93D6AC6F-6F07-447D-885B-7A3538C853C7}" type="presOf" srcId="{A5F9ADA3-8DA2-4D02-BB68-E8A36801E57C}" destId="{D009C769-902E-4F8E-9B4F-E55A3A46EBE0}" srcOrd="0" destOrd="0" presId="urn:microsoft.com/office/officeart/2005/8/layout/process5"/>
    <dgm:cxn modelId="{6E028376-382E-4406-82EA-BF309186EF4A}" type="presOf" srcId="{564B172B-656E-4E0F-924C-62594E1614DE}" destId="{A54ECDFF-ADCF-46E3-A15C-DC0D1B62390B}" srcOrd="0" destOrd="0" presId="urn:microsoft.com/office/officeart/2005/8/layout/process5"/>
    <dgm:cxn modelId="{B8E9F257-675A-4DC9-BA5E-5F9B1E34E4E3}" srcId="{D9793C0E-02BD-40DB-A8A9-1F6AD911C1F0}" destId="{F79E6F8F-2C5A-4B4E-8F9D-362A88B63457}" srcOrd="5" destOrd="0" parTransId="{CDF08960-C665-49D3-9DB3-61252EBE048B}" sibTransId="{6ED4F30B-50DC-4B80-8250-F3DAB0D1BA0B}"/>
    <dgm:cxn modelId="{D359C880-9580-4326-AE5A-E48B2BC86DAB}" type="presOf" srcId="{E74906F6-466E-43A3-83F4-264E9338BADF}" destId="{494B193E-9F2C-46E6-B6AD-528A6C86BA42}" srcOrd="0" destOrd="0" presId="urn:microsoft.com/office/officeart/2005/8/layout/process5"/>
    <dgm:cxn modelId="{33D4AA97-AF5B-452F-80D7-85936A1DB344}" srcId="{D9793C0E-02BD-40DB-A8A9-1F6AD911C1F0}" destId="{DC600C9F-A16D-497A-9B37-31CF77A0C33C}" srcOrd="0" destOrd="0" parTransId="{D4F25B53-5769-4019-9714-02EF46D0A878}" sibTransId="{BB446CCA-F128-4A7E-AE0E-EC29D21BDCA5}"/>
    <dgm:cxn modelId="{B9DD149D-ED6D-4ED4-9B5D-46E36FEC7934}" type="presOf" srcId="{BB446CCA-F128-4A7E-AE0E-EC29D21BDCA5}" destId="{60D9D54C-764E-4BC4-9D46-F58669A64E4B}" srcOrd="1" destOrd="0" presId="urn:microsoft.com/office/officeart/2005/8/layout/process5"/>
    <dgm:cxn modelId="{654757A3-C98E-41F2-87F7-4CC9FCACE70A}" type="presOf" srcId="{E74906F6-466E-43A3-83F4-264E9338BADF}" destId="{07A9365A-1136-48E9-B669-7BD0B5C8FCA5}" srcOrd="1" destOrd="0" presId="urn:microsoft.com/office/officeart/2005/8/layout/process5"/>
    <dgm:cxn modelId="{E81468C5-741F-4B38-9D0D-F0C2653ED8E9}" type="presOf" srcId="{BA4DE5A5-8261-435B-8BFF-13230D4E651D}" destId="{5E2CDA69-A4C3-4505-A997-82DB0ED82708}" srcOrd="0" destOrd="0" presId="urn:microsoft.com/office/officeart/2005/8/layout/process5"/>
    <dgm:cxn modelId="{57C942CD-465A-4966-993E-C31E20F8E4C7}" type="presOf" srcId="{6ED4F30B-50DC-4B80-8250-F3DAB0D1BA0B}" destId="{85A6568E-BE16-4356-9AA7-7810A55AF4A5}" srcOrd="1" destOrd="0" presId="urn:microsoft.com/office/officeart/2005/8/layout/process5"/>
    <dgm:cxn modelId="{F08054D1-76B5-4787-BE2F-585D65B7D19D}" type="presOf" srcId="{25F2299E-073E-4DC3-BD62-67D2470E7B96}" destId="{30B56FB6-B4E1-4FEF-8F37-5390F81471C6}" srcOrd="0" destOrd="0" presId="urn:microsoft.com/office/officeart/2005/8/layout/process5"/>
    <dgm:cxn modelId="{11ACFEDF-45EB-4391-A5CE-69038969ABB3}" type="presOf" srcId="{6ED4F30B-50DC-4B80-8250-F3DAB0D1BA0B}" destId="{04D4B45D-9828-4266-8057-FD4C9B793AC4}" srcOrd="0" destOrd="0" presId="urn:microsoft.com/office/officeart/2005/8/layout/process5"/>
    <dgm:cxn modelId="{31C760F4-EAC4-4D82-BE7F-D5D1FD389432}" type="presOf" srcId="{F79E6F8F-2C5A-4B4E-8F9D-362A88B63457}" destId="{B542990C-B2D6-48D6-89DB-2B3EC596A93F}" srcOrd="0" destOrd="0" presId="urn:microsoft.com/office/officeart/2005/8/layout/process5"/>
    <dgm:cxn modelId="{306F09F8-99F6-4EAB-BE16-0D403AB4EAAC}" type="presOf" srcId="{25F2299E-073E-4DC3-BD62-67D2470E7B96}" destId="{601DE1E8-6F9B-473D-B981-4FC6F228F1B6}" srcOrd="1" destOrd="0" presId="urn:microsoft.com/office/officeart/2005/8/layout/process5"/>
    <dgm:cxn modelId="{C1DE4AF9-6086-467A-971F-8BC5C4BB5162}" srcId="{D9793C0E-02BD-40DB-A8A9-1F6AD911C1F0}" destId="{BA4DE5A5-8261-435B-8BFF-13230D4E651D}" srcOrd="3" destOrd="0" parTransId="{DB633090-FFA2-4362-B126-09B4B00F7D7B}" sibTransId="{E74906F6-466E-43A3-83F4-264E9338BADF}"/>
    <dgm:cxn modelId="{BE208FFD-FD17-43E8-9905-2FD4CB83EA08}" type="presOf" srcId="{D9793C0E-02BD-40DB-A8A9-1F6AD911C1F0}" destId="{64A8A6D0-6C2D-4DDF-A1A6-603669D783B2}" srcOrd="0" destOrd="0" presId="urn:microsoft.com/office/officeart/2005/8/layout/process5"/>
    <dgm:cxn modelId="{BB91042E-379F-406F-8E35-7351D9560705}" type="presParOf" srcId="{64A8A6D0-6C2D-4DDF-A1A6-603669D783B2}" destId="{A8B735D7-A497-426F-BDAB-B53C31CF0E25}" srcOrd="0" destOrd="0" presId="urn:microsoft.com/office/officeart/2005/8/layout/process5"/>
    <dgm:cxn modelId="{7849294A-43EC-40A9-BA5D-8121363B2021}" type="presParOf" srcId="{64A8A6D0-6C2D-4DDF-A1A6-603669D783B2}" destId="{05A36F7A-F69E-4871-BA18-DE25713A654F}" srcOrd="1" destOrd="0" presId="urn:microsoft.com/office/officeart/2005/8/layout/process5"/>
    <dgm:cxn modelId="{AB34A1F9-7245-4C12-84BE-9898E9A01000}" type="presParOf" srcId="{05A36F7A-F69E-4871-BA18-DE25713A654F}" destId="{60D9D54C-764E-4BC4-9D46-F58669A64E4B}" srcOrd="0" destOrd="0" presId="urn:microsoft.com/office/officeart/2005/8/layout/process5"/>
    <dgm:cxn modelId="{D21DD57F-D705-48AC-9A51-B02581023335}" type="presParOf" srcId="{64A8A6D0-6C2D-4DDF-A1A6-603669D783B2}" destId="{8411385E-3FD3-4D19-8533-AFD6489BBBCF}" srcOrd="2" destOrd="0" presId="urn:microsoft.com/office/officeart/2005/8/layout/process5"/>
    <dgm:cxn modelId="{EB77F5E0-4375-4FA7-9699-06BE15B85A86}" type="presParOf" srcId="{64A8A6D0-6C2D-4DDF-A1A6-603669D783B2}" destId="{30B56FB6-B4E1-4FEF-8F37-5390F81471C6}" srcOrd="3" destOrd="0" presId="urn:microsoft.com/office/officeart/2005/8/layout/process5"/>
    <dgm:cxn modelId="{1AF7E840-6EAA-4088-94AA-088302C27235}" type="presParOf" srcId="{30B56FB6-B4E1-4FEF-8F37-5390F81471C6}" destId="{601DE1E8-6F9B-473D-B981-4FC6F228F1B6}" srcOrd="0" destOrd="0" presId="urn:microsoft.com/office/officeart/2005/8/layout/process5"/>
    <dgm:cxn modelId="{FEB5C2B5-1054-4BF2-90E8-B1D92978D6A4}" type="presParOf" srcId="{64A8A6D0-6C2D-4DDF-A1A6-603669D783B2}" destId="{A54ECDFF-ADCF-46E3-A15C-DC0D1B62390B}" srcOrd="4" destOrd="0" presId="urn:microsoft.com/office/officeart/2005/8/layout/process5"/>
    <dgm:cxn modelId="{4F17750A-2A68-4086-A3EE-122B0C5B934E}" type="presParOf" srcId="{64A8A6D0-6C2D-4DDF-A1A6-603669D783B2}" destId="{D009C769-902E-4F8E-9B4F-E55A3A46EBE0}" srcOrd="5" destOrd="0" presId="urn:microsoft.com/office/officeart/2005/8/layout/process5"/>
    <dgm:cxn modelId="{7CAD8130-227D-4F64-B42D-E72A63400AFF}" type="presParOf" srcId="{D009C769-902E-4F8E-9B4F-E55A3A46EBE0}" destId="{74D90F59-80D2-4CED-9B70-899950EA2803}" srcOrd="0" destOrd="0" presId="urn:microsoft.com/office/officeart/2005/8/layout/process5"/>
    <dgm:cxn modelId="{4EC7EB8C-C7A7-4224-BE51-A5CF84F6FF12}" type="presParOf" srcId="{64A8A6D0-6C2D-4DDF-A1A6-603669D783B2}" destId="{5E2CDA69-A4C3-4505-A997-82DB0ED82708}" srcOrd="6" destOrd="0" presId="urn:microsoft.com/office/officeart/2005/8/layout/process5"/>
    <dgm:cxn modelId="{671D1300-AA45-4A6D-AFBE-24F6F9142373}" type="presParOf" srcId="{64A8A6D0-6C2D-4DDF-A1A6-603669D783B2}" destId="{494B193E-9F2C-46E6-B6AD-528A6C86BA42}" srcOrd="7" destOrd="0" presId="urn:microsoft.com/office/officeart/2005/8/layout/process5"/>
    <dgm:cxn modelId="{15AC294F-A4DB-4BFE-861A-4E648B1BD1A8}" type="presParOf" srcId="{494B193E-9F2C-46E6-B6AD-528A6C86BA42}" destId="{07A9365A-1136-48E9-B669-7BD0B5C8FCA5}" srcOrd="0" destOrd="0" presId="urn:microsoft.com/office/officeart/2005/8/layout/process5"/>
    <dgm:cxn modelId="{28051B3A-FBD0-4F58-BCB3-6D7886ADA10E}" type="presParOf" srcId="{64A8A6D0-6C2D-4DDF-A1A6-603669D783B2}" destId="{4276B881-08E0-467E-9E7E-F98E4D9E518C}" srcOrd="8" destOrd="0" presId="urn:microsoft.com/office/officeart/2005/8/layout/process5"/>
    <dgm:cxn modelId="{C1694485-9415-4A94-8E84-F8F9E03F1717}" type="presParOf" srcId="{64A8A6D0-6C2D-4DDF-A1A6-603669D783B2}" destId="{607DE170-0FE4-42BC-8994-FD5027C0F004}" srcOrd="9" destOrd="0" presId="urn:microsoft.com/office/officeart/2005/8/layout/process5"/>
    <dgm:cxn modelId="{E03742C3-40EE-44AB-809B-D5A4AC064EAA}" type="presParOf" srcId="{607DE170-0FE4-42BC-8994-FD5027C0F004}" destId="{06E20BB2-3203-4226-9D4E-04EEFFF7FD1A}" srcOrd="0" destOrd="0" presId="urn:microsoft.com/office/officeart/2005/8/layout/process5"/>
    <dgm:cxn modelId="{27727C78-134F-4AC1-9019-3B614DFA89C0}" type="presParOf" srcId="{64A8A6D0-6C2D-4DDF-A1A6-603669D783B2}" destId="{B542990C-B2D6-48D6-89DB-2B3EC596A93F}" srcOrd="10" destOrd="0" presId="urn:microsoft.com/office/officeart/2005/8/layout/process5"/>
    <dgm:cxn modelId="{8ADB02DD-84DB-41EB-AD9A-6F84A8115FE6}" type="presParOf" srcId="{64A8A6D0-6C2D-4DDF-A1A6-603669D783B2}" destId="{04D4B45D-9828-4266-8057-FD4C9B793AC4}" srcOrd="11" destOrd="0" presId="urn:microsoft.com/office/officeart/2005/8/layout/process5"/>
    <dgm:cxn modelId="{299816BB-22C8-430B-8856-BEF4A8A21E62}" type="presParOf" srcId="{04D4B45D-9828-4266-8057-FD4C9B793AC4}" destId="{85A6568E-BE16-4356-9AA7-7810A55AF4A5}" srcOrd="0" destOrd="0" presId="urn:microsoft.com/office/officeart/2005/8/layout/process5"/>
    <dgm:cxn modelId="{ABFA2826-C814-45E4-90FE-FAAD7115799E}" type="presParOf" srcId="{64A8A6D0-6C2D-4DDF-A1A6-603669D783B2}" destId="{9AA2E1B9-6B4A-43B7-BA71-1AF2C1EAFEA0}" srcOrd="12"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793C0E-02BD-40DB-A8A9-1F6AD911C1F0}"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E79B2B1E-A662-48F1-AA07-80B2AB81862E}">
      <dgm:prSet custT="1"/>
      <dgm:spPr/>
      <dgm:t>
        <a:bodyPr/>
        <a:lstStyle/>
        <a:p>
          <a:r>
            <a:rPr lang="en-US" sz="1000" b="1">
              <a:latin typeface="Times New Roman" panose="02020603050405020304" pitchFamily="18" charset="0"/>
              <a:cs typeface="Times New Roman" panose="02020603050405020304" pitchFamily="18" charset="0"/>
            </a:rPr>
            <a:t>Create an item difficulty chart showing the </a:t>
          </a:r>
          <a:r>
            <a:rPr lang="en-US" sz="1000" b="1" i="1">
              <a:latin typeface="Times New Roman" panose="02020603050405020304" pitchFamily="18" charset="0"/>
              <a:cs typeface="Times New Roman" panose="02020603050405020304" pitchFamily="18" charset="0"/>
            </a:rPr>
            <a:t>p</a:t>
          </a:r>
          <a:r>
            <a:rPr lang="en-US" sz="1000" b="1">
              <a:latin typeface="Times New Roman" panose="02020603050405020304" pitchFamily="18" charset="0"/>
              <a:cs typeface="Times New Roman" panose="02020603050405020304" pitchFamily="18" charset="0"/>
            </a:rPr>
            <a:t>-value distribution across all items</a:t>
          </a:r>
        </a:p>
      </dgm:t>
    </dgm:pt>
    <dgm:pt modelId="{8F357905-4596-49CB-9500-94344941B51A}" type="parTrans" cxnId="{C8C969EC-6C67-4EFC-9E36-10ACBEC60E99}">
      <dgm:prSet/>
      <dgm:spPr/>
      <dgm:t>
        <a:bodyPr/>
        <a:lstStyle/>
        <a:p>
          <a:endParaRPr lang="en-US" sz="1000" b="1">
            <a:latin typeface="Times New Roman" panose="02020603050405020304" pitchFamily="18" charset="0"/>
            <a:cs typeface="Times New Roman" panose="02020603050405020304" pitchFamily="18" charset="0"/>
          </a:endParaRPr>
        </a:p>
      </dgm:t>
    </dgm:pt>
    <dgm:pt modelId="{2732AE6A-C398-4DEE-8521-BFF5E9FA071F}" type="sibTrans" cxnId="{C8C969EC-6C67-4EFC-9E36-10ACBEC60E99}">
      <dgm:prSet custT="1"/>
      <dgm:spPr/>
      <dgm:t>
        <a:bodyPr/>
        <a:lstStyle/>
        <a:p>
          <a:endParaRPr lang="en-US" sz="1000" b="1">
            <a:latin typeface="Times New Roman" panose="02020603050405020304" pitchFamily="18" charset="0"/>
            <a:cs typeface="Times New Roman" panose="02020603050405020304" pitchFamily="18" charset="0"/>
          </a:endParaRPr>
        </a:p>
      </dgm:t>
    </dgm:pt>
    <dgm:pt modelId="{3FAA5DF3-874C-4319-B027-EFA0EA8EB678}">
      <dgm:prSet custT="1"/>
      <dgm:spPr/>
      <dgm:t>
        <a:bodyPr/>
        <a:lstStyle/>
        <a:p>
          <a:r>
            <a:rPr lang="en-US" sz="1000" b="1">
              <a:latin typeface="Times New Roman" panose="02020603050405020304" pitchFamily="18" charset="0"/>
              <a:cs typeface="Times New Roman" panose="02020603050405020304" pitchFamily="18" charset="0"/>
            </a:rPr>
            <a:t>Create the discrimination chart showing the pt. biserial correlation distribution across all items</a:t>
          </a:r>
        </a:p>
      </dgm:t>
    </dgm:pt>
    <dgm:pt modelId="{468ABD73-050B-46D5-976F-1D87920F4E15}" type="parTrans" cxnId="{7D69BD7A-0C66-404B-9694-7CEA0033D341}">
      <dgm:prSet/>
      <dgm:spPr/>
      <dgm:t>
        <a:bodyPr/>
        <a:lstStyle/>
        <a:p>
          <a:endParaRPr lang="en-US" sz="1000" b="1">
            <a:latin typeface="Times New Roman" panose="02020603050405020304" pitchFamily="18" charset="0"/>
            <a:cs typeface="Times New Roman" panose="02020603050405020304" pitchFamily="18" charset="0"/>
          </a:endParaRPr>
        </a:p>
      </dgm:t>
    </dgm:pt>
    <dgm:pt modelId="{F264A315-9407-4470-87C6-5020EDB12907}" type="sibTrans" cxnId="{7D69BD7A-0C66-404B-9694-7CEA0033D341}">
      <dgm:prSet custT="1"/>
      <dgm:spPr/>
      <dgm:t>
        <a:bodyPr/>
        <a:lstStyle/>
        <a:p>
          <a:endParaRPr lang="en-US" sz="1000" b="1">
            <a:latin typeface="Times New Roman" panose="02020603050405020304" pitchFamily="18" charset="0"/>
            <a:cs typeface="Times New Roman" panose="02020603050405020304" pitchFamily="18" charset="0"/>
          </a:endParaRPr>
        </a:p>
      </dgm:t>
    </dgm:pt>
    <dgm:pt modelId="{8CB09BB4-CFB0-4096-961C-6436BAD83A69}">
      <dgm:prSet custT="1"/>
      <dgm:spPr/>
      <dgm:t>
        <a:bodyPr/>
        <a:lstStyle/>
        <a:p>
          <a:r>
            <a:rPr lang="en-US" sz="1000" b="1">
              <a:latin typeface="Times New Roman" panose="02020603050405020304" pitchFamily="18" charset="0"/>
              <a:cs typeface="Times New Roman" panose="02020603050405020304" pitchFamily="18" charset="0"/>
            </a:rPr>
            <a:t>Create an omission rate chart showing "NULL" counts for all items</a:t>
          </a:r>
        </a:p>
      </dgm:t>
    </dgm:pt>
    <dgm:pt modelId="{269CC9E2-4EF1-4B4C-80A6-75E961548B25}" type="parTrans" cxnId="{DCBD3189-17D7-41FD-85F0-F58C2104AC01}">
      <dgm:prSet/>
      <dgm:spPr/>
      <dgm:t>
        <a:bodyPr/>
        <a:lstStyle/>
        <a:p>
          <a:endParaRPr lang="en-US" sz="1000" b="1">
            <a:latin typeface="Times New Roman" panose="02020603050405020304" pitchFamily="18" charset="0"/>
            <a:cs typeface="Times New Roman" panose="02020603050405020304" pitchFamily="18" charset="0"/>
          </a:endParaRPr>
        </a:p>
      </dgm:t>
    </dgm:pt>
    <dgm:pt modelId="{DA592DB1-B7EE-4208-819A-A0493FDE70D9}" type="sibTrans" cxnId="{DCBD3189-17D7-41FD-85F0-F58C2104AC01}">
      <dgm:prSet custT="1"/>
      <dgm:spPr/>
      <dgm:t>
        <a:bodyPr/>
        <a:lstStyle/>
        <a:p>
          <a:endParaRPr lang="en-US" sz="1000" b="1">
            <a:latin typeface="Times New Roman" panose="02020603050405020304" pitchFamily="18" charset="0"/>
            <a:cs typeface="Times New Roman" panose="02020603050405020304" pitchFamily="18" charset="0"/>
          </a:endParaRPr>
        </a:p>
      </dgm:t>
    </dgm:pt>
    <dgm:pt modelId="{76D35DDA-FAA4-4131-9106-C778C2CA5F15}">
      <dgm:prSet custT="1"/>
      <dgm:spPr/>
      <dgm:t>
        <a:bodyPr/>
        <a:lstStyle/>
        <a:p>
          <a:r>
            <a:rPr lang="en-US" sz="1000" b="1">
              <a:latin typeface="Times New Roman" panose="02020603050405020304" pitchFamily="18" charset="0"/>
              <a:cs typeface="Times New Roman" panose="02020603050405020304" pitchFamily="18" charset="0"/>
            </a:rPr>
            <a:t>Create an attemptedness chart showing the percent of test-takers with a valid response</a:t>
          </a:r>
        </a:p>
      </dgm:t>
    </dgm:pt>
    <dgm:pt modelId="{837D4BFD-ED00-4DF8-892F-10FB95468874}" type="parTrans" cxnId="{FDD314D9-4F91-4E2F-A51A-CF902861F8E6}">
      <dgm:prSet/>
      <dgm:spPr/>
      <dgm:t>
        <a:bodyPr/>
        <a:lstStyle/>
        <a:p>
          <a:endParaRPr lang="en-US" sz="1000" b="1">
            <a:latin typeface="Times New Roman" panose="02020603050405020304" pitchFamily="18" charset="0"/>
            <a:cs typeface="Times New Roman" panose="02020603050405020304" pitchFamily="18" charset="0"/>
          </a:endParaRPr>
        </a:p>
      </dgm:t>
    </dgm:pt>
    <dgm:pt modelId="{A791CFAF-B66E-44F6-815E-11DAFCD8849F}" type="sibTrans" cxnId="{FDD314D9-4F91-4E2F-A51A-CF902861F8E6}">
      <dgm:prSet custT="1"/>
      <dgm:spPr/>
      <dgm:t>
        <a:bodyPr/>
        <a:lstStyle/>
        <a:p>
          <a:endParaRPr lang="en-US" sz="1000" b="1">
            <a:latin typeface="Times New Roman" panose="02020603050405020304" pitchFamily="18" charset="0"/>
            <a:cs typeface="Times New Roman" panose="02020603050405020304" pitchFamily="18" charset="0"/>
          </a:endParaRPr>
        </a:p>
      </dgm:t>
    </dgm:pt>
    <dgm:pt modelId="{933A8A35-FD69-47D2-A978-AFA18CC7C08F}">
      <dgm:prSet custT="1"/>
      <dgm:spPr/>
      <dgm:t>
        <a:bodyPr/>
        <a:lstStyle/>
        <a:p>
          <a:r>
            <a:rPr lang="en-US" sz="1000" b="1">
              <a:latin typeface="Times New Roman" panose="02020603050405020304" pitchFamily="18" charset="0"/>
              <a:cs typeface="Times New Roman" panose="02020603050405020304" pitchFamily="18" charset="0"/>
            </a:rPr>
            <a:t>Create a DIF pivot table for gender, along with the Upper and Low Bound Deviations</a:t>
          </a:r>
        </a:p>
      </dgm:t>
    </dgm:pt>
    <dgm:pt modelId="{03E86F43-A260-49B4-8A79-BDF5A7B532AB}" type="parTrans" cxnId="{593299C8-1324-4C41-A77A-7C17E64E1DD1}">
      <dgm:prSet/>
      <dgm:spPr/>
      <dgm:t>
        <a:bodyPr/>
        <a:lstStyle/>
        <a:p>
          <a:endParaRPr lang="en-US" sz="1000" b="1">
            <a:latin typeface="Times New Roman" panose="02020603050405020304" pitchFamily="18" charset="0"/>
            <a:cs typeface="Times New Roman" panose="02020603050405020304" pitchFamily="18" charset="0"/>
          </a:endParaRPr>
        </a:p>
      </dgm:t>
    </dgm:pt>
    <dgm:pt modelId="{3C5A9E98-8131-4722-A881-E3207BDBBD5A}" type="sibTrans" cxnId="{593299C8-1324-4C41-A77A-7C17E64E1DD1}">
      <dgm:prSet custT="1"/>
      <dgm:spPr/>
      <dgm:t>
        <a:bodyPr/>
        <a:lstStyle/>
        <a:p>
          <a:endParaRPr lang="en-US" sz="1000" b="1">
            <a:latin typeface="Times New Roman" panose="02020603050405020304" pitchFamily="18" charset="0"/>
            <a:cs typeface="Times New Roman" panose="02020603050405020304" pitchFamily="18" charset="0"/>
          </a:endParaRPr>
        </a:p>
      </dgm:t>
    </dgm:pt>
    <dgm:pt modelId="{153DB473-282C-4DB8-8D07-F95CD2978A9C}">
      <dgm:prSet custT="1"/>
      <dgm:spPr/>
      <dgm:t>
        <a:bodyPr/>
        <a:lstStyle/>
        <a:p>
          <a:r>
            <a:rPr lang="en-US" sz="1000" b="1">
              <a:latin typeface="Times New Roman" panose="02020603050405020304" pitchFamily="18" charset="0"/>
              <a:cs typeface="Times New Roman" panose="02020603050405020304" pitchFamily="18" charset="0"/>
            </a:rPr>
            <a:t>Create a distrator pivot table for each item, counting the test-takers selecting each answer option (SR only)</a:t>
          </a:r>
        </a:p>
      </dgm:t>
    </dgm:pt>
    <dgm:pt modelId="{EAF43934-69D9-4C72-84F8-757F67B36A04}" type="parTrans" cxnId="{0C8256CD-2DCE-422D-A01F-ED7C5ACC304E}">
      <dgm:prSet/>
      <dgm:spPr/>
      <dgm:t>
        <a:bodyPr/>
        <a:lstStyle/>
        <a:p>
          <a:endParaRPr lang="en-US" sz="1000" b="1">
            <a:latin typeface="Times New Roman" panose="02020603050405020304" pitchFamily="18" charset="0"/>
            <a:cs typeface="Times New Roman" panose="02020603050405020304" pitchFamily="18" charset="0"/>
          </a:endParaRPr>
        </a:p>
      </dgm:t>
    </dgm:pt>
    <dgm:pt modelId="{C74CCC2C-50AB-42E0-BE90-908B16AFE467}" type="sibTrans" cxnId="{0C8256CD-2DCE-422D-A01F-ED7C5ACC304E}">
      <dgm:prSet custT="1"/>
      <dgm:spPr/>
      <dgm:t>
        <a:bodyPr/>
        <a:lstStyle/>
        <a:p>
          <a:endParaRPr lang="en-US" sz="1000" b="1">
            <a:latin typeface="Times New Roman" panose="02020603050405020304" pitchFamily="18" charset="0"/>
            <a:cs typeface="Times New Roman" panose="02020603050405020304" pitchFamily="18" charset="0"/>
          </a:endParaRPr>
        </a:p>
      </dgm:t>
    </dgm:pt>
    <dgm:pt modelId="{B50D9E8F-86F1-49D6-8E77-1FF4D0B5B033}">
      <dgm:prSet custT="1"/>
      <dgm:spPr/>
      <dgm:t>
        <a:bodyPr/>
        <a:lstStyle/>
        <a:p>
          <a:r>
            <a:rPr lang="en-US" sz="1000" b="1">
              <a:latin typeface="Times New Roman" panose="02020603050405020304" pitchFamily="18" charset="0"/>
              <a:cs typeface="Times New Roman" panose="02020603050405020304" pitchFamily="18" charset="0"/>
            </a:rPr>
            <a:t>Create an item-comparison graph showing the frequency distribution of the PCT PTS earned for SR as compared to CR</a:t>
          </a:r>
        </a:p>
      </dgm:t>
    </dgm:pt>
    <dgm:pt modelId="{F260F330-69A7-4A22-B2E1-917A4AB5A363}" type="parTrans" cxnId="{E161CE55-718C-44A6-B2E9-3956DE0A952A}">
      <dgm:prSet/>
      <dgm:spPr/>
      <dgm:t>
        <a:bodyPr/>
        <a:lstStyle/>
        <a:p>
          <a:endParaRPr lang="en-US" sz="1000" b="1">
            <a:latin typeface="Times New Roman" panose="02020603050405020304" pitchFamily="18" charset="0"/>
            <a:cs typeface="Times New Roman" panose="02020603050405020304" pitchFamily="18" charset="0"/>
          </a:endParaRPr>
        </a:p>
      </dgm:t>
    </dgm:pt>
    <dgm:pt modelId="{763B33A4-C5DD-4681-B57F-DB0EB36681F8}" type="sibTrans" cxnId="{E161CE55-718C-44A6-B2E9-3956DE0A952A}">
      <dgm:prSet custT="1"/>
      <dgm:spPr/>
      <dgm:t>
        <a:bodyPr/>
        <a:lstStyle/>
        <a:p>
          <a:endParaRPr lang="en-US" sz="1000" b="1">
            <a:latin typeface="Times New Roman" panose="02020603050405020304" pitchFamily="18" charset="0"/>
            <a:cs typeface="Times New Roman" panose="02020603050405020304" pitchFamily="18" charset="0"/>
          </a:endParaRPr>
        </a:p>
      </dgm:t>
    </dgm:pt>
    <dgm:pt modelId="{4FD089D0-7111-4689-85EF-F1A6A618736C}">
      <dgm:prSet custT="1"/>
      <dgm:spPr/>
      <dgm:t>
        <a:bodyPr/>
        <a:lstStyle/>
        <a:p>
          <a:r>
            <a:rPr lang="en-US" sz="1000" b="1">
              <a:latin typeface="Times New Roman" panose="02020603050405020304" pitchFamily="18" charset="0"/>
              <a:cs typeface="Times New Roman" panose="02020603050405020304" pitchFamily="18" charset="0"/>
            </a:rPr>
            <a:t>Create a CR score graph showing the frequency distribution (for each CR item) the number of test-takers across the rubric range</a:t>
          </a:r>
        </a:p>
      </dgm:t>
    </dgm:pt>
    <dgm:pt modelId="{9E882D6E-CDBD-4DD3-96F9-C3378B2E2A1B}" type="parTrans" cxnId="{6AC42C81-FA58-491A-95B7-66483DC0FD97}">
      <dgm:prSet/>
      <dgm:spPr/>
      <dgm:t>
        <a:bodyPr/>
        <a:lstStyle/>
        <a:p>
          <a:endParaRPr lang="en-US"/>
        </a:p>
      </dgm:t>
    </dgm:pt>
    <dgm:pt modelId="{CB85FC74-A307-43D8-845A-EB0D96C31878}" type="sibTrans" cxnId="{6AC42C81-FA58-491A-95B7-66483DC0FD97}">
      <dgm:prSet/>
      <dgm:spPr/>
      <dgm:t>
        <a:bodyPr/>
        <a:lstStyle/>
        <a:p>
          <a:endParaRPr lang="en-US"/>
        </a:p>
      </dgm:t>
    </dgm:pt>
    <dgm:pt modelId="{64A8A6D0-6C2D-4DDF-A1A6-603669D783B2}" type="pres">
      <dgm:prSet presAssocID="{D9793C0E-02BD-40DB-A8A9-1F6AD911C1F0}" presName="diagram" presStyleCnt="0">
        <dgm:presLayoutVars>
          <dgm:dir/>
          <dgm:resizeHandles val="exact"/>
        </dgm:presLayoutVars>
      </dgm:prSet>
      <dgm:spPr/>
    </dgm:pt>
    <dgm:pt modelId="{846F4F5C-AC06-400D-85DD-DCF2202E6B13}" type="pres">
      <dgm:prSet presAssocID="{E79B2B1E-A662-48F1-AA07-80B2AB81862E}" presName="node" presStyleLbl="node1" presStyleIdx="0" presStyleCnt="8">
        <dgm:presLayoutVars>
          <dgm:bulletEnabled val="1"/>
        </dgm:presLayoutVars>
      </dgm:prSet>
      <dgm:spPr/>
    </dgm:pt>
    <dgm:pt modelId="{68FF5F8C-5BF0-43C9-B7BA-1DF3FC9543F4}" type="pres">
      <dgm:prSet presAssocID="{2732AE6A-C398-4DEE-8521-BFF5E9FA071F}" presName="sibTrans" presStyleLbl="sibTrans2D1" presStyleIdx="0" presStyleCnt="7"/>
      <dgm:spPr/>
    </dgm:pt>
    <dgm:pt modelId="{32F79CD9-E96B-4F89-AF9B-B230BBCA9538}" type="pres">
      <dgm:prSet presAssocID="{2732AE6A-C398-4DEE-8521-BFF5E9FA071F}" presName="connectorText" presStyleLbl="sibTrans2D1" presStyleIdx="0" presStyleCnt="7"/>
      <dgm:spPr/>
    </dgm:pt>
    <dgm:pt modelId="{8B16380E-8192-4668-8B45-7FAF5C08206C}" type="pres">
      <dgm:prSet presAssocID="{3FAA5DF3-874C-4319-B027-EFA0EA8EB678}" presName="node" presStyleLbl="node1" presStyleIdx="1" presStyleCnt="8">
        <dgm:presLayoutVars>
          <dgm:bulletEnabled val="1"/>
        </dgm:presLayoutVars>
      </dgm:prSet>
      <dgm:spPr/>
    </dgm:pt>
    <dgm:pt modelId="{C8EBBA94-50D0-4E19-AF01-D39FF2FB3EAC}" type="pres">
      <dgm:prSet presAssocID="{F264A315-9407-4470-87C6-5020EDB12907}" presName="sibTrans" presStyleLbl="sibTrans2D1" presStyleIdx="1" presStyleCnt="7"/>
      <dgm:spPr/>
    </dgm:pt>
    <dgm:pt modelId="{E8C29250-F7AC-409B-B835-3A0BB2C617FA}" type="pres">
      <dgm:prSet presAssocID="{F264A315-9407-4470-87C6-5020EDB12907}" presName="connectorText" presStyleLbl="sibTrans2D1" presStyleIdx="1" presStyleCnt="7"/>
      <dgm:spPr/>
    </dgm:pt>
    <dgm:pt modelId="{F89E8D49-4F16-4861-9344-13DA88CFC15F}" type="pres">
      <dgm:prSet presAssocID="{8CB09BB4-CFB0-4096-961C-6436BAD83A69}" presName="node" presStyleLbl="node1" presStyleIdx="2" presStyleCnt="8">
        <dgm:presLayoutVars>
          <dgm:bulletEnabled val="1"/>
        </dgm:presLayoutVars>
      </dgm:prSet>
      <dgm:spPr/>
    </dgm:pt>
    <dgm:pt modelId="{E326007D-8833-4661-8F7D-26EB7D558E22}" type="pres">
      <dgm:prSet presAssocID="{DA592DB1-B7EE-4208-819A-A0493FDE70D9}" presName="sibTrans" presStyleLbl="sibTrans2D1" presStyleIdx="2" presStyleCnt="7"/>
      <dgm:spPr/>
    </dgm:pt>
    <dgm:pt modelId="{C86FE8EF-6180-4021-9435-2E84744604F1}" type="pres">
      <dgm:prSet presAssocID="{DA592DB1-B7EE-4208-819A-A0493FDE70D9}" presName="connectorText" presStyleLbl="sibTrans2D1" presStyleIdx="2" presStyleCnt="7"/>
      <dgm:spPr/>
    </dgm:pt>
    <dgm:pt modelId="{7123BB60-5E50-4651-A0C0-7520278BABD6}" type="pres">
      <dgm:prSet presAssocID="{76D35DDA-FAA4-4131-9106-C778C2CA5F15}" presName="node" presStyleLbl="node1" presStyleIdx="3" presStyleCnt="8">
        <dgm:presLayoutVars>
          <dgm:bulletEnabled val="1"/>
        </dgm:presLayoutVars>
      </dgm:prSet>
      <dgm:spPr/>
    </dgm:pt>
    <dgm:pt modelId="{1944F46B-7203-4873-AEA2-F295A8A906FB}" type="pres">
      <dgm:prSet presAssocID="{A791CFAF-B66E-44F6-815E-11DAFCD8849F}" presName="sibTrans" presStyleLbl="sibTrans2D1" presStyleIdx="3" presStyleCnt="7"/>
      <dgm:spPr/>
    </dgm:pt>
    <dgm:pt modelId="{8EAE3130-D23C-4EF8-AAF9-068934B331B5}" type="pres">
      <dgm:prSet presAssocID="{A791CFAF-B66E-44F6-815E-11DAFCD8849F}" presName="connectorText" presStyleLbl="sibTrans2D1" presStyleIdx="3" presStyleCnt="7"/>
      <dgm:spPr/>
    </dgm:pt>
    <dgm:pt modelId="{EB96F946-185B-46AD-8EB2-ADECFCBF10FA}" type="pres">
      <dgm:prSet presAssocID="{933A8A35-FD69-47D2-A978-AFA18CC7C08F}" presName="node" presStyleLbl="node1" presStyleIdx="4" presStyleCnt="8">
        <dgm:presLayoutVars>
          <dgm:bulletEnabled val="1"/>
        </dgm:presLayoutVars>
      </dgm:prSet>
      <dgm:spPr/>
    </dgm:pt>
    <dgm:pt modelId="{CEB6F224-DB75-46DA-A835-46BCC71A6C96}" type="pres">
      <dgm:prSet presAssocID="{3C5A9E98-8131-4722-A881-E3207BDBBD5A}" presName="sibTrans" presStyleLbl="sibTrans2D1" presStyleIdx="4" presStyleCnt="7"/>
      <dgm:spPr/>
    </dgm:pt>
    <dgm:pt modelId="{298634D3-4C7B-4178-9078-4ADE09D3C31E}" type="pres">
      <dgm:prSet presAssocID="{3C5A9E98-8131-4722-A881-E3207BDBBD5A}" presName="connectorText" presStyleLbl="sibTrans2D1" presStyleIdx="4" presStyleCnt="7"/>
      <dgm:spPr/>
    </dgm:pt>
    <dgm:pt modelId="{877C3AD2-1F0C-4AD7-B5C0-59107351AA1C}" type="pres">
      <dgm:prSet presAssocID="{153DB473-282C-4DB8-8D07-F95CD2978A9C}" presName="node" presStyleLbl="node1" presStyleIdx="5" presStyleCnt="8">
        <dgm:presLayoutVars>
          <dgm:bulletEnabled val="1"/>
        </dgm:presLayoutVars>
      </dgm:prSet>
      <dgm:spPr/>
    </dgm:pt>
    <dgm:pt modelId="{943F7E72-37DC-406F-9559-0956B195EC2E}" type="pres">
      <dgm:prSet presAssocID="{C74CCC2C-50AB-42E0-BE90-908B16AFE467}" presName="sibTrans" presStyleLbl="sibTrans2D1" presStyleIdx="5" presStyleCnt="7"/>
      <dgm:spPr/>
    </dgm:pt>
    <dgm:pt modelId="{D212A0BB-93DC-43D4-A979-77FD59C500E0}" type="pres">
      <dgm:prSet presAssocID="{C74CCC2C-50AB-42E0-BE90-908B16AFE467}" presName="connectorText" presStyleLbl="sibTrans2D1" presStyleIdx="5" presStyleCnt="7"/>
      <dgm:spPr/>
    </dgm:pt>
    <dgm:pt modelId="{18F8AE8A-9DA3-4FBE-8DF6-19F97D413B3F}" type="pres">
      <dgm:prSet presAssocID="{B50D9E8F-86F1-49D6-8E77-1FF4D0B5B033}" presName="node" presStyleLbl="node1" presStyleIdx="6" presStyleCnt="8" custScaleX="106748" custScaleY="151470">
        <dgm:presLayoutVars>
          <dgm:bulletEnabled val="1"/>
        </dgm:presLayoutVars>
      </dgm:prSet>
      <dgm:spPr/>
    </dgm:pt>
    <dgm:pt modelId="{5F1FDF3C-59E8-4093-81DD-23CB4D171EDA}" type="pres">
      <dgm:prSet presAssocID="{763B33A4-C5DD-4681-B57F-DB0EB36681F8}" presName="sibTrans" presStyleLbl="sibTrans2D1" presStyleIdx="6" presStyleCnt="7"/>
      <dgm:spPr/>
    </dgm:pt>
    <dgm:pt modelId="{EF8AFFDE-6228-413C-AF07-FFF5B8AC8565}" type="pres">
      <dgm:prSet presAssocID="{763B33A4-C5DD-4681-B57F-DB0EB36681F8}" presName="connectorText" presStyleLbl="sibTrans2D1" presStyleIdx="6" presStyleCnt="7"/>
      <dgm:spPr/>
    </dgm:pt>
    <dgm:pt modelId="{6CBEEC11-B474-46CA-9A25-349FAC6067D9}" type="pres">
      <dgm:prSet presAssocID="{4FD089D0-7111-4689-85EF-F1A6A618736C}" presName="node" presStyleLbl="node1" presStyleIdx="7" presStyleCnt="8" custScaleX="109167" custScaleY="149669" custLinFactNeighborX="-2305">
        <dgm:presLayoutVars>
          <dgm:bulletEnabled val="1"/>
        </dgm:presLayoutVars>
      </dgm:prSet>
      <dgm:spPr/>
    </dgm:pt>
  </dgm:ptLst>
  <dgm:cxnLst>
    <dgm:cxn modelId="{48393B06-3BFC-4988-BCD3-2E8D10D24B59}" type="presOf" srcId="{3FAA5DF3-874C-4319-B027-EFA0EA8EB678}" destId="{8B16380E-8192-4668-8B45-7FAF5C08206C}" srcOrd="0" destOrd="0" presId="urn:microsoft.com/office/officeart/2005/8/layout/process5"/>
    <dgm:cxn modelId="{49E6D610-6A1A-43CF-B445-77DF3FE3FF03}" type="presOf" srcId="{763B33A4-C5DD-4681-B57F-DB0EB36681F8}" destId="{EF8AFFDE-6228-413C-AF07-FFF5B8AC8565}" srcOrd="1" destOrd="0" presId="urn:microsoft.com/office/officeart/2005/8/layout/process5"/>
    <dgm:cxn modelId="{4C5B5618-C4F8-44B8-9578-3FFECD7C5662}" type="presOf" srcId="{8CB09BB4-CFB0-4096-961C-6436BAD83A69}" destId="{F89E8D49-4F16-4861-9344-13DA88CFC15F}" srcOrd="0" destOrd="0" presId="urn:microsoft.com/office/officeart/2005/8/layout/process5"/>
    <dgm:cxn modelId="{96E0BC1D-2439-486C-9E41-D13A368AE78B}" type="presOf" srcId="{2732AE6A-C398-4DEE-8521-BFF5E9FA071F}" destId="{32F79CD9-E96B-4F89-AF9B-B230BBCA9538}" srcOrd="1" destOrd="0" presId="urn:microsoft.com/office/officeart/2005/8/layout/process5"/>
    <dgm:cxn modelId="{F574A62D-6BA2-422D-9DAE-3D12B2E9F7F1}" type="presOf" srcId="{153DB473-282C-4DB8-8D07-F95CD2978A9C}" destId="{877C3AD2-1F0C-4AD7-B5C0-59107351AA1C}" srcOrd="0" destOrd="0" presId="urn:microsoft.com/office/officeart/2005/8/layout/process5"/>
    <dgm:cxn modelId="{C3B8935F-63BE-48EA-8625-0A5D3D65C091}" type="presOf" srcId="{F264A315-9407-4470-87C6-5020EDB12907}" destId="{C8EBBA94-50D0-4E19-AF01-D39FF2FB3EAC}" srcOrd="0" destOrd="0" presId="urn:microsoft.com/office/officeart/2005/8/layout/process5"/>
    <dgm:cxn modelId="{07415865-61D5-4068-8FD3-304497190B60}" type="presOf" srcId="{4FD089D0-7111-4689-85EF-F1A6A618736C}" destId="{6CBEEC11-B474-46CA-9A25-349FAC6067D9}" srcOrd="0" destOrd="0" presId="urn:microsoft.com/office/officeart/2005/8/layout/process5"/>
    <dgm:cxn modelId="{23A47C67-0B51-41EF-B1D9-845C2FBA2729}" type="presOf" srcId="{C74CCC2C-50AB-42E0-BE90-908B16AFE467}" destId="{D212A0BB-93DC-43D4-A979-77FD59C500E0}" srcOrd="1" destOrd="0" presId="urn:microsoft.com/office/officeart/2005/8/layout/process5"/>
    <dgm:cxn modelId="{C7C4E448-43FB-466C-8415-2A9A3A6A7082}" type="presOf" srcId="{B50D9E8F-86F1-49D6-8E77-1FF4D0B5B033}" destId="{18F8AE8A-9DA3-4FBE-8DF6-19F97D413B3F}" srcOrd="0" destOrd="0" presId="urn:microsoft.com/office/officeart/2005/8/layout/process5"/>
    <dgm:cxn modelId="{7A975E6E-D99F-4381-B482-0BB609FB3484}" type="presOf" srcId="{DA592DB1-B7EE-4208-819A-A0493FDE70D9}" destId="{C86FE8EF-6180-4021-9435-2E84744604F1}" srcOrd="1" destOrd="0" presId="urn:microsoft.com/office/officeart/2005/8/layout/process5"/>
    <dgm:cxn modelId="{E161CE55-718C-44A6-B2E9-3956DE0A952A}" srcId="{D9793C0E-02BD-40DB-A8A9-1F6AD911C1F0}" destId="{B50D9E8F-86F1-49D6-8E77-1FF4D0B5B033}" srcOrd="6" destOrd="0" parTransId="{F260F330-69A7-4A22-B2E1-917A4AB5A363}" sibTransId="{763B33A4-C5DD-4681-B57F-DB0EB36681F8}"/>
    <dgm:cxn modelId="{7D69BD7A-0C66-404B-9694-7CEA0033D341}" srcId="{D9793C0E-02BD-40DB-A8A9-1F6AD911C1F0}" destId="{3FAA5DF3-874C-4319-B027-EFA0EA8EB678}" srcOrd="1" destOrd="0" parTransId="{468ABD73-050B-46D5-976F-1D87920F4E15}" sibTransId="{F264A315-9407-4470-87C6-5020EDB12907}"/>
    <dgm:cxn modelId="{1E1D637F-3054-45C6-A3E8-2AE2542FA9D6}" type="presOf" srcId="{3C5A9E98-8131-4722-A881-E3207BDBBD5A}" destId="{CEB6F224-DB75-46DA-A835-46BCC71A6C96}" srcOrd="0" destOrd="0" presId="urn:microsoft.com/office/officeart/2005/8/layout/process5"/>
    <dgm:cxn modelId="{6AC42C81-FA58-491A-95B7-66483DC0FD97}" srcId="{D9793C0E-02BD-40DB-A8A9-1F6AD911C1F0}" destId="{4FD089D0-7111-4689-85EF-F1A6A618736C}" srcOrd="7" destOrd="0" parTransId="{9E882D6E-CDBD-4DD3-96F9-C3378B2E2A1B}" sibTransId="{CB85FC74-A307-43D8-845A-EB0D96C31878}"/>
    <dgm:cxn modelId="{DCBD3189-17D7-41FD-85F0-F58C2104AC01}" srcId="{D9793C0E-02BD-40DB-A8A9-1F6AD911C1F0}" destId="{8CB09BB4-CFB0-4096-961C-6436BAD83A69}" srcOrd="2" destOrd="0" parTransId="{269CC9E2-4EF1-4B4C-80A6-75E961548B25}" sibTransId="{DA592DB1-B7EE-4208-819A-A0493FDE70D9}"/>
    <dgm:cxn modelId="{9B6D5794-83E4-47E9-AAB7-DED73DD218FD}" type="presOf" srcId="{A791CFAF-B66E-44F6-815E-11DAFCD8849F}" destId="{8EAE3130-D23C-4EF8-AAF9-068934B331B5}" srcOrd="1" destOrd="0" presId="urn:microsoft.com/office/officeart/2005/8/layout/process5"/>
    <dgm:cxn modelId="{1C57C59F-8B58-42E5-A66A-782EB06BB871}" type="presOf" srcId="{763B33A4-C5DD-4681-B57F-DB0EB36681F8}" destId="{5F1FDF3C-59E8-4093-81DD-23CB4D171EDA}" srcOrd="0" destOrd="0" presId="urn:microsoft.com/office/officeart/2005/8/layout/process5"/>
    <dgm:cxn modelId="{A70BDCB5-D74A-4318-A1FA-7F23A1C0C43E}" type="presOf" srcId="{3C5A9E98-8131-4722-A881-E3207BDBBD5A}" destId="{298634D3-4C7B-4178-9078-4ADE09D3C31E}" srcOrd="1" destOrd="0" presId="urn:microsoft.com/office/officeart/2005/8/layout/process5"/>
    <dgm:cxn modelId="{839B83B8-8122-4F4D-A83C-735D30B394D2}" type="presOf" srcId="{76D35DDA-FAA4-4131-9106-C778C2CA5F15}" destId="{7123BB60-5E50-4651-A0C0-7520278BABD6}" srcOrd="0" destOrd="0" presId="urn:microsoft.com/office/officeart/2005/8/layout/process5"/>
    <dgm:cxn modelId="{C31A50BE-CB6C-447B-A7AB-4CD4B1D194CD}" type="presOf" srcId="{C74CCC2C-50AB-42E0-BE90-908B16AFE467}" destId="{943F7E72-37DC-406F-9559-0956B195EC2E}" srcOrd="0" destOrd="0" presId="urn:microsoft.com/office/officeart/2005/8/layout/process5"/>
    <dgm:cxn modelId="{593299C8-1324-4C41-A77A-7C17E64E1DD1}" srcId="{D9793C0E-02BD-40DB-A8A9-1F6AD911C1F0}" destId="{933A8A35-FD69-47D2-A978-AFA18CC7C08F}" srcOrd="4" destOrd="0" parTransId="{03E86F43-A260-49B4-8A79-BDF5A7B532AB}" sibTransId="{3C5A9E98-8131-4722-A881-E3207BDBBD5A}"/>
    <dgm:cxn modelId="{4BAD1ECB-0378-47DE-B5A0-D44AF8D51945}" type="presOf" srcId="{2732AE6A-C398-4DEE-8521-BFF5E9FA071F}" destId="{68FF5F8C-5BF0-43C9-B7BA-1DF3FC9543F4}" srcOrd="0" destOrd="0" presId="urn:microsoft.com/office/officeart/2005/8/layout/process5"/>
    <dgm:cxn modelId="{0C8256CD-2DCE-422D-A01F-ED7C5ACC304E}" srcId="{D9793C0E-02BD-40DB-A8A9-1F6AD911C1F0}" destId="{153DB473-282C-4DB8-8D07-F95CD2978A9C}" srcOrd="5" destOrd="0" parTransId="{EAF43934-69D9-4C72-84F8-757F67B36A04}" sibTransId="{C74CCC2C-50AB-42E0-BE90-908B16AFE467}"/>
    <dgm:cxn modelId="{031539CE-CB1A-4542-862D-4C740FC8B0EA}" type="presOf" srcId="{933A8A35-FD69-47D2-A978-AFA18CC7C08F}" destId="{EB96F946-185B-46AD-8EB2-ADECFCBF10FA}" srcOrd="0" destOrd="0" presId="urn:microsoft.com/office/officeart/2005/8/layout/process5"/>
    <dgm:cxn modelId="{C4FC82D3-DAB6-4C61-ACDA-2A0FFB031A0D}" type="presOf" srcId="{A791CFAF-B66E-44F6-815E-11DAFCD8849F}" destId="{1944F46B-7203-4873-AEA2-F295A8A906FB}" srcOrd="0" destOrd="0" presId="urn:microsoft.com/office/officeart/2005/8/layout/process5"/>
    <dgm:cxn modelId="{FDD314D9-4F91-4E2F-A51A-CF902861F8E6}" srcId="{D9793C0E-02BD-40DB-A8A9-1F6AD911C1F0}" destId="{76D35DDA-FAA4-4131-9106-C778C2CA5F15}" srcOrd="3" destOrd="0" parTransId="{837D4BFD-ED00-4DF8-892F-10FB95468874}" sibTransId="{A791CFAF-B66E-44F6-815E-11DAFCD8849F}"/>
    <dgm:cxn modelId="{89B9A1DA-599C-4400-9C2E-4AED0F831797}" type="presOf" srcId="{D9793C0E-02BD-40DB-A8A9-1F6AD911C1F0}" destId="{64A8A6D0-6C2D-4DDF-A1A6-603669D783B2}" srcOrd="0" destOrd="0" presId="urn:microsoft.com/office/officeart/2005/8/layout/process5"/>
    <dgm:cxn modelId="{902FBDE3-FA6C-4391-A2FC-E04D40BE73AF}" type="presOf" srcId="{F264A315-9407-4470-87C6-5020EDB12907}" destId="{E8C29250-F7AC-409B-B835-3A0BB2C617FA}" srcOrd="1" destOrd="0" presId="urn:microsoft.com/office/officeart/2005/8/layout/process5"/>
    <dgm:cxn modelId="{8CDDBCEA-BD14-414E-A0E9-EB835E6F9CCB}" type="presOf" srcId="{E79B2B1E-A662-48F1-AA07-80B2AB81862E}" destId="{846F4F5C-AC06-400D-85DD-DCF2202E6B13}" srcOrd="0" destOrd="0" presId="urn:microsoft.com/office/officeart/2005/8/layout/process5"/>
    <dgm:cxn modelId="{C8C969EC-6C67-4EFC-9E36-10ACBEC60E99}" srcId="{D9793C0E-02BD-40DB-A8A9-1F6AD911C1F0}" destId="{E79B2B1E-A662-48F1-AA07-80B2AB81862E}" srcOrd="0" destOrd="0" parTransId="{8F357905-4596-49CB-9500-94344941B51A}" sibTransId="{2732AE6A-C398-4DEE-8521-BFF5E9FA071F}"/>
    <dgm:cxn modelId="{350480FC-133A-4236-85CD-F22E5E1E0FC0}" type="presOf" srcId="{DA592DB1-B7EE-4208-819A-A0493FDE70D9}" destId="{E326007D-8833-4661-8F7D-26EB7D558E22}" srcOrd="0" destOrd="0" presId="urn:microsoft.com/office/officeart/2005/8/layout/process5"/>
    <dgm:cxn modelId="{88F12B85-62CC-430A-BE19-B22890051A4A}" type="presParOf" srcId="{64A8A6D0-6C2D-4DDF-A1A6-603669D783B2}" destId="{846F4F5C-AC06-400D-85DD-DCF2202E6B13}" srcOrd="0" destOrd="0" presId="urn:microsoft.com/office/officeart/2005/8/layout/process5"/>
    <dgm:cxn modelId="{4943D726-9436-491F-B80A-2BB08F6D8643}" type="presParOf" srcId="{64A8A6D0-6C2D-4DDF-A1A6-603669D783B2}" destId="{68FF5F8C-5BF0-43C9-B7BA-1DF3FC9543F4}" srcOrd="1" destOrd="0" presId="urn:microsoft.com/office/officeart/2005/8/layout/process5"/>
    <dgm:cxn modelId="{55BD68E1-8B54-4295-98EC-F6561527DEB4}" type="presParOf" srcId="{68FF5F8C-5BF0-43C9-B7BA-1DF3FC9543F4}" destId="{32F79CD9-E96B-4F89-AF9B-B230BBCA9538}" srcOrd="0" destOrd="0" presId="urn:microsoft.com/office/officeart/2005/8/layout/process5"/>
    <dgm:cxn modelId="{3CD3043C-117F-4604-94B1-F65533BAAA8B}" type="presParOf" srcId="{64A8A6D0-6C2D-4DDF-A1A6-603669D783B2}" destId="{8B16380E-8192-4668-8B45-7FAF5C08206C}" srcOrd="2" destOrd="0" presId="urn:microsoft.com/office/officeart/2005/8/layout/process5"/>
    <dgm:cxn modelId="{EAC74F04-302B-4692-BAC5-BBD65B1C4691}" type="presParOf" srcId="{64A8A6D0-6C2D-4DDF-A1A6-603669D783B2}" destId="{C8EBBA94-50D0-4E19-AF01-D39FF2FB3EAC}" srcOrd="3" destOrd="0" presId="urn:microsoft.com/office/officeart/2005/8/layout/process5"/>
    <dgm:cxn modelId="{2FC55726-7B92-4A62-AB34-02AD6B9F53C6}" type="presParOf" srcId="{C8EBBA94-50D0-4E19-AF01-D39FF2FB3EAC}" destId="{E8C29250-F7AC-409B-B835-3A0BB2C617FA}" srcOrd="0" destOrd="0" presId="urn:microsoft.com/office/officeart/2005/8/layout/process5"/>
    <dgm:cxn modelId="{647D4FD5-D395-4EE1-AE5E-2C4B31135B59}" type="presParOf" srcId="{64A8A6D0-6C2D-4DDF-A1A6-603669D783B2}" destId="{F89E8D49-4F16-4861-9344-13DA88CFC15F}" srcOrd="4" destOrd="0" presId="urn:microsoft.com/office/officeart/2005/8/layout/process5"/>
    <dgm:cxn modelId="{7CED1D88-EB83-4608-BD94-29D2D774CA48}" type="presParOf" srcId="{64A8A6D0-6C2D-4DDF-A1A6-603669D783B2}" destId="{E326007D-8833-4661-8F7D-26EB7D558E22}" srcOrd="5" destOrd="0" presId="urn:microsoft.com/office/officeart/2005/8/layout/process5"/>
    <dgm:cxn modelId="{DAB05A22-1283-4B1F-AC96-3E6C4BE69BDD}" type="presParOf" srcId="{E326007D-8833-4661-8F7D-26EB7D558E22}" destId="{C86FE8EF-6180-4021-9435-2E84744604F1}" srcOrd="0" destOrd="0" presId="urn:microsoft.com/office/officeart/2005/8/layout/process5"/>
    <dgm:cxn modelId="{6F32DCDE-3594-47CF-AEB0-505B05FD464D}" type="presParOf" srcId="{64A8A6D0-6C2D-4DDF-A1A6-603669D783B2}" destId="{7123BB60-5E50-4651-A0C0-7520278BABD6}" srcOrd="6" destOrd="0" presId="urn:microsoft.com/office/officeart/2005/8/layout/process5"/>
    <dgm:cxn modelId="{B09830BD-B7F5-48A1-AD8E-F8D912D165D8}" type="presParOf" srcId="{64A8A6D0-6C2D-4DDF-A1A6-603669D783B2}" destId="{1944F46B-7203-4873-AEA2-F295A8A906FB}" srcOrd="7" destOrd="0" presId="urn:microsoft.com/office/officeart/2005/8/layout/process5"/>
    <dgm:cxn modelId="{A42AB100-3AFE-4FDF-91F4-6888DA5C5A31}" type="presParOf" srcId="{1944F46B-7203-4873-AEA2-F295A8A906FB}" destId="{8EAE3130-D23C-4EF8-AAF9-068934B331B5}" srcOrd="0" destOrd="0" presId="urn:microsoft.com/office/officeart/2005/8/layout/process5"/>
    <dgm:cxn modelId="{1A0394AD-715E-4E53-A60E-7AAE5CCA7C0C}" type="presParOf" srcId="{64A8A6D0-6C2D-4DDF-A1A6-603669D783B2}" destId="{EB96F946-185B-46AD-8EB2-ADECFCBF10FA}" srcOrd="8" destOrd="0" presId="urn:microsoft.com/office/officeart/2005/8/layout/process5"/>
    <dgm:cxn modelId="{C95548B1-768F-43D0-8A20-270500571168}" type="presParOf" srcId="{64A8A6D0-6C2D-4DDF-A1A6-603669D783B2}" destId="{CEB6F224-DB75-46DA-A835-46BCC71A6C96}" srcOrd="9" destOrd="0" presId="urn:microsoft.com/office/officeart/2005/8/layout/process5"/>
    <dgm:cxn modelId="{6CCEAF91-AAC4-4164-B4F5-01B64DA51295}" type="presParOf" srcId="{CEB6F224-DB75-46DA-A835-46BCC71A6C96}" destId="{298634D3-4C7B-4178-9078-4ADE09D3C31E}" srcOrd="0" destOrd="0" presId="urn:microsoft.com/office/officeart/2005/8/layout/process5"/>
    <dgm:cxn modelId="{6304221D-2F25-4444-89DB-31D89016B1AE}" type="presParOf" srcId="{64A8A6D0-6C2D-4DDF-A1A6-603669D783B2}" destId="{877C3AD2-1F0C-4AD7-B5C0-59107351AA1C}" srcOrd="10" destOrd="0" presId="urn:microsoft.com/office/officeart/2005/8/layout/process5"/>
    <dgm:cxn modelId="{3F960CFF-5845-4D35-BE21-36CCEFEDDE09}" type="presParOf" srcId="{64A8A6D0-6C2D-4DDF-A1A6-603669D783B2}" destId="{943F7E72-37DC-406F-9559-0956B195EC2E}" srcOrd="11" destOrd="0" presId="urn:microsoft.com/office/officeart/2005/8/layout/process5"/>
    <dgm:cxn modelId="{B1CF30CF-4DA3-4147-8698-37F237F4CA13}" type="presParOf" srcId="{943F7E72-37DC-406F-9559-0956B195EC2E}" destId="{D212A0BB-93DC-43D4-A979-77FD59C500E0}" srcOrd="0" destOrd="0" presId="urn:microsoft.com/office/officeart/2005/8/layout/process5"/>
    <dgm:cxn modelId="{30791F6A-3504-40AE-8243-31085E2039E4}" type="presParOf" srcId="{64A8A6D0-6C2D-4DDF-A1A6-603669D783B2}" destId="{18F8AE8A-9DA3-4FBE-8DF6-19F97D413B3F}" srcOrd="12" destOrd="0" presId="urn:microsoft.com/office/officeart/2005/8/layout/process5"/>
    <dgm:cxn modelId="{66458F73-BEC2-4A2F-BE5D-64F1192194C4}" type="presParOf" srcId="{64A8A6D0-6C2D-4DDF-A1A6-603669D783B2}" destId="{5F1FDF3C-59E8-4093-81DD-23CB4D171EDA}" srcOrd="13" destOrd="0" presId="urn:microsoft.com/office/officeart/2005/8/layout/process5"/>
    <dgm:cxn modelId="{9FEBB78E-49A6-440E-921C-C85B101F2389}" type="presParOf" srcId="{5F1FDF3C-59E8-4093-81DD-23CB4D171EDA}" destId="{EF8AFFDE-6228-413C-AF07-FFF5B8AC8565}" srcOrd="0" destOrd="0" presId="urn:microsoft.com/office/officeart/2005/8/layout/process5"/>
    <dgm:cxn modelId="{1545364E-5C5A-4548-983A-C106AE2B4D6E}" type="presParOf" srcId="{64A8A6D0-6C2D-4DDF-A1A6-603669D783B2}" destId="{6CBEEC11-B474-46CA-9A25-349FAC6067D9}" srcOrd="14"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B735D7-A497-426F-BDAB-B53C31CF0E25}">
      <dsp:nvSpPr>
        <dsp:cNvPr id="0" name=""/>
        <dsp:cNvSpPr/>
      </dsp:nvSpPr>
      <dsp:spPr>
        <a:xfrm>
          <a:off x="0" y="0"/>
          <a:ext cx="1341113" cy="929510"/>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Import all test-taker responses into an Excel Worksheet</a:t>
          </a:r>
        </a:p>
      </dsp:txBody>
      <dsp:txXfrm>
        <a:off x="27224" y="27224"/>
        <a:ext cx="1286665" cy="875062"/>
      </dsp:txXfrm>
    </dsp:sp>
    <dsp:sp modelId="{05A36F7A-F69E-4871-BA18-DE25713A654F}">
      <dsp:nvSpPr>
        <dsp:cNvPr id="0" name=""/>
        <dsp:cNvSpPr/>
      </dsp:nvSpPr>
      <dsp:spPr>
        <a:xfrm rot="1050">
          <a:off x="1512694" y="293596"/>
          <a:ext cx="413354" cy="342956"/>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40000" prstMaterial="matte"/>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12694" y="362171"/>
        <a:ext cx="310467" cy="205774"/>
      </dsp:txXfrm>
    </dsp:sp>
    <dsp:sp modelId="{0BA1987B-9209-4A08-BB4E-33ECC1565F2B}">
      <dsp:nvSpPr>
        <dsp:cNvPr id="0" name=""/>
        <dsp:cNvSpPr/>
      </dsp:nvSpPr>
      <dsp:spPr>
        <a:xfrm>
          <a:off x="2121027" y="50541"/>
          <a:ext cx="1382890" cy="829734"/>
        </a:xfrm>
        <a:prstGeom prst="roundRect">
          <a:avLst>
            <a:gd name="adj" fmla="val 10000"/>
          </a:avLst>
        </a:prstGeom>
        <a:gradFill rotWithShape="0">
          <a:gsLst>
            <a:gs pos="0">
              <a:schemeClr val="accent1">
                <a:shade val="80000"/>
                <a:hueOff val="61249"/>
                <a:satOff val="-878"/>
                <a:lumOff val="5123"/>
                <a:alphaOff val="0"/>
                <a:shade val="51000"/>
                <a:satMod val="130000"/>
              </a:schemeClr>
            </a:gs>
            <a:gs pos="80000">
              <a:schemeClr val="accent1">
                <a:shade val="80000"/>
                <a:hueOff val="61249"/>
                <a:satOff val="-878"/>
                <a:lumOff val="5123"/>
                <a:alphaOff val="0"/>
                <a:shade val="93000"/>
                <a:satMod val="130000"/>
              </a:schemeClr>
            </a:gs>
            <a:gs pos="100000">
              <a:schemeClr val="accent1">
                <a:shade val="80000"/>
                <a:hueOff val="61249"/>
                <a:satOff val="-878"/>
                <a:lumOff val="512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Create a scoring formula for each SR item, thus creating a new variable</a:t>
          </a:r>
        </a:p>
      </dsp:txBody>
      <dsp:txXfrm>
        <a:off x="2145329" y="74843"/>
        <a:ext cx="1334286" cy="781130"/>
      </dsp:txXfrm>
    </dsp:sp>
    <dsp:sp modelId="{C06C2371-6240-4F6F-9945-A02035A832AB}">
      <dsp:nvSpPr>
        <dsp:cNvPr id="0" name=""/>
        <dsp:cNvSpPr/>
      </dsp:nvSpPr>
      <dsp:spPr>
        <a:xfrm>
          <a:off x="3625612" y="293930"/>
          <a:ext cx="293172" cy="342956"/>
        </a:xfrm>
        <a:prstGeom prst="rightArrow">
          <a:avLst>
            <a:gd name="adj1" fmla="val 60000"/>
            <a:gd name="adj2" fmla="val 50000"/>
          </a:avLst>
        </a:prstGeom>
        <a:solidFill>
          <a:schemeClr val="accent1">
            <a:shade val="90000"/>
            <a:hueOff val="76575"/>
            <a:satOff val="-1064"/>
            <a:lumOff val="573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a:off x="3625612" y="362521"/>
        <a:ext cx="205220" cy="205774"/>
      </dsp:txXfrm>
    </dsp:sp>
    <dsp:sp modelId="{40DC7E55-4774-4CB6-91AA-B855CAF4774B}">
      <dsp:nvSpPr>
        <dsp:cNvPr id="0" name=""/>
        <dsp:cNvSpPr/>
      </dsp:nvSpPr>
      <dsp:spPr>
        <a:xfrm>
          <a:off x="4057074" y="50541"/>
          <a:ext cx="1382890" cy="829734"/>
        </a:xfrm>
        <a:prstGeom prst="roundRect">
          <a:avLst>
            <a:gd name="adj" fmla="val 10000"/>
          </a:avLst>
        </a:prstGeom>
        <a:gradFill rotWithShape="0">
          <a:gsLst>
            <a:gs pos="0">
              <a:schemeClr val="accent1">
                <a:shade val="80000"/>
                <a:hueOff val="122498"/>
                <a:satOff val="-1757"/>
                <a:lumOff val="10246"/>
                <a:alphaOff val="0"/>
                <a:shade val="51000"/>
                <a:satMod val="130000"/>
              </a:schemeClr>
            </a:gs>
            <a:gs pos="80000">
              <a:schemeClr val="accent1">
                <a:shade val="80000"/>
                <a:hueOff val="122498"/>
                <a:satOff val="-1757"/>
                <a:lumOff val="10246"/>
                <a:alphaOff val="0"/>
                <a:shade val="93000"/>
                <a:satMod val="130000"/>
              </a:schemeClr>
            </a:gs>
            <a:gs pos="100000">
              <a:schemeClr val="accent1">
                <a:shade val="80000"/>
                <a:hueOff val="122498"/>
                <a:satOff val="-1757"/>
                <a:lumOff val="1024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SR scored variables should be coded as 1-right; 0-wrong; NULL-blank</a:t>
          </a:r>
        </a:p>
      </dsp:txBody>
      <dsp:txXfrm>
        <a:off x="4081376" y="74843"/>
        <a:ext cx="1334286" cy="781130"/>
      </dsp:txXfrm>
    </dsp:sp>
    <dsp:sp modelId="{496E99CA-27BE-4608-97F7-CDA84AF7B2FF}">
      <dsp:nvSpPr>
        <dsp:cNvPr id="0" name=""/>
        <dsp:cNvSpPr/>
      </dsp:nvSpPr>
      <dsp:spPr>
        <a:xfrm rot="5400000">
          <a:off x="4588713" y="1001274"/>
          <a:ext cx="319613" cy="342956"/>
        </a:xfrm>
        <a:prstGeom prst="rightArrow">
          <a:avLst>
            <a:gd name="adj1" fmla="val 60000"/>
            <a:gd name="adj2" fmla="val 50000"/>
          </a:avLst>
        </a:prstGeom>
        <a:solidFill>
          <a:schemeClr val="accent1">
            <a:shade val="90000"/>
            <a:hueOff val="153151"/>
            <a:satOff val="-2127"/>
            <a:lumOff val="1147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rot="-5400000">
        <a:off x="4645632" y="1012946"/>
        <a:ext cx="205774" cy="223729"/>
      </dsp:txXfrm>
    </dsp:sp>
    <dsp:sp modelId="{433BD387-FB2C-45F9-9693-A8F6BEFB2236}">
      <dsp:nvSpPr>
        <dsp:cNvPr id="0" name=""/>
        <dsp:cNvSpPr/>
      </dsp:nvSpPr>
      <dsp:spPr>
        <a:xfrm>
          <a:off x="4057074" y="1483320"/>
          <a:ext cx="1382890" cy="829734"/>
        </a:xfrm>
        <a:prstGeom prst="roundRect">
          <a:avLst>
            <a:gd name="adj" fmla="val 10000"/>
          </a:avLst>
        </a:prstGeom>
        <a:gradFill rotWithShape="0">
          <a:gsLst>
            <a:gs pos="0">
              <a:schemeClr val="accent1">
                <a:shade val="80000"/>
                <a:hueOff val="183747"/>
                <a:satOff val="-2635"/>
                <a:lumOff val="15369"/>
                <a:alphaOff val="0"/>
                <a:shade val="51000"/>
                <a:satMod val="130000"/>
              </a:schemeClr>
            </a:gs>
            <a:gs pos="80000">
              <a:schemeClr val="accent1">
                <a:shade val="80000"/>
                <a:hueOff val="183747"/>
                <a:satOff val="-2635"/>
                <a:lumOff val="15369"/>
                <a:alphaOff val="0"/>
                <a:shade val="93000"/>
                <a:satMod val="130000"/>
              </a:schemeClr>
            </a:gs>
            <a:gs pos="100000">
              <a:schemeClr val="accent1">
                <a:shade val="80000"/>
                <a:hueOff val="183747"/>
                <a:satOff val="-2635"/>
                <a:lumOff val="153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CR scored variables are not recoded but imported directly into the file</a:t>
          </a:r>
        </a:p>
      </dsp:txBody>
      <dsp:txXfrm>
        <a:off x="4081376" y="1507622"/>
        <a:ext cx="1334286" cy="781130"/>
      </dsp:txXfrm>
    </dsp:sp>
    <dsp:sp modelId="{550E0D45-DEDB-46AA-B7CD-58F8A39C6EAA}">
      <dsp:nvSpPr>
        <dsp:cNvPr id="0" name=""/>
        <dsp:cNvSpPr/>
      </dsp:nvSpPr>
      <dsp:spPr>
        <a:xfrm rot="10800000">
          <a:off x="3642207" y="1726709"/>
          <a:ext cx="293172" cy="342956"/>
        </a:xfrm>
        <a:prstGeom prst="rightArrow">
          <a:avLst>
            <a:gd name="adj1" fmla="val 60000"/>
            <a:gd name="adj2" fmla="val 50000"/>
          </a:avLst>
        </a:prstGeom>
        <a:solidFill>
          <a:schemeClr val="accent1">
            <a:shade val="90000"/>
            <a:hueOff val="229726"/>
            <a:satOff val="-3191"/>
            <a:lumOff val="17215"/>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rot="10800000">
        <a:off x="3730159" y="1795300"/>
        <a:ext cx="205220" cy="205774"/>
      </dsp:txXfrm>
    </dsp:sp>
    <dsp:sp modelId="{E2F25079-FB2E-42A7-BD30-5CC53DAC873D}">
      <dsp:nvSpPr>
        <dsp:cNvPr id="0" name=""/>
        <dsp:cNvSpPr/>
      </dsp:nvSpPr>
      <dsp:spPr>
        <a:xfrm>
          <a:off x="2121027" y="1483320"/>
          <a:ext cx="1382890" cy="829734"/>
        </a:xfrm>
        <a:prstGeom prst="roundRect">
          <a:avLst>
            <a:gd name="adj" fmla="val 10000"/>
          </a:avLst>
        </a:prstGeom>
        <a:gradFill rotWithShape="0">
          <a:gsLst>
            <a:gs pos="0">
              <a:schemeClr val="accent1">
                <a:shade val="80000"/>
                <a:hueOff val="244997"/>
                <a:satOff val="-3514"/>
                <a:lumOff val="20492"/>
                <a:alphaOff val="0"/>
                <a:shade val="51000"/>
                <a:satMod val="130000"/>
              </a:schemeClr>
            </a:gs>
            <a:gs pos="80000">
              <a:schemeClr val="accent1">
                <a:shade val="80000"/>
                <a:hueOff val="244997"/>
                <a:satOff val="-3514"/>
                <a:lumOff val="20492"/>
                <a:alphaOff val="0"/>
                <a:shade val="93000"/>
                <a:satMod val="130000"/>
              </a:schemeClr>
            </a:gs>
            <a:gs pos="100000">
              <a:schemeClr val="accent1">
                <a:shade val="80000"/>
                <a:hueOff val="244997"/>
                <a:satOff val="-3514"/>
                <a:lumOff val="2049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Examine formulas to ensure the scoring key is applied correctly</a:t>
          </a:r>
        </a:p>
      </dsp:txBody>
      <dsp:txXfrm>
        <a:off x="2145329" y="1507622"/>
        <a:ext cx="1334286" cy="781130"/>
      </dsp:txXfrm>
    </dsp:sp>
    <dsp:sp modelId="{77ED741F-39DE-4C14-9EE3-C25D0740B914}">
      <dsp:nvSpPr>
        <dsp:cNvPr id="0" name=""/>
        <dsp:cNvSpPr/>
      </dsp:nvSpPr>
      <dsp:spPr>
        <a:xfrm rot="10800000">
          <a:off x="1706160" y="1726709"/>
          <a:ext cx="293172" cy="342956"/>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rot="10800000">
        <a:off x="1794112" y="1795300"/>
        <a:ext cx="205220" cy="205774"/>
      </dsp:txXfrm>
    </dsp:sp>
    <dsp:sp modelId="{934BB43C-74BA-4EF1-BD29-9FB3030337E3}">
      <dsp:nvSpPr>
        <dsp:cNvPr id="0" name=""/>
        <dsp:cNvSpPr/>
      </dsp:nvSpPr>
      <dsp:spPr>
        <a:xfrm>
          <a:off x="184980" y="1483320"/>
          <a:ext cx="1382890" cy="829734"/>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Create an overall score (aggregated) value for each test-takers</a:t>
          </a:r>
        </a:p>
      </dsp:txBody>
      <dsp:txXfrm>
        <a:off x="209282" y="1507622"/>
        <a:ext cx="1334286" cy="7811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B735D7-A497-426F-BDAB-B53C31CF0E25}">
      <dsp:nvSpPr>
        <dsp:cNvPr id="0" name=""/>
        <dsp:cNvSpPr/>
      </dsp:nvSpPr>
      <dsp:spPr>
        <a:xfrm>
          <a:off x="0" y="352159"/>
          <a:ext cx="1132717" cy="785073"/>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Calculate the </a:t>
          </a:r>
          <a:r>
            <a:rPr lang="en-US" sz="1000" b="1" i="1" kern="1200">
              <a:latin typeface="Times New Roman" panose="02020603050405020304" pitchFamily="18" charset="0"/>
              <a:ea typeface="+mn-ea"/>
              <a:cs typeface="Times New Roman" panose="02020603050405020304" pitchFamily="18" charset="0"/>
            </a:rPr>
            <a:t>p</a:t>
          </a:r>
          <a:r>
            <a:rPr lang="en-US" sz="1000" b="1" i="0" kern="1200">
              <a:latin typeface="Times New Roman" panose="02020603050405020304" pitchFamily="18" charset="0"/>
              <a:ea typeface="+mn-ea"/>
              <a:cs typeface="Times New Roman" panose="02020603050405020304" pitchFamily="18" charset="0"/>
            </a:rPr>
            <a:t>-values for each item</a:t>
          </a:r>
        </a:p>
      </dsp:txBody>
      <dsp:txXfrm>
        <a:off x="22994" y="375153"/>
        <a:ext cx="1086729" cy="739085"/>
      </dsp:txXfrm>
    </dsp:sp>
    <dsp:sp modelId="{05A36F7A-F69E-4871-BA18-DE25713A654F}">
      <dsp:nvSpPr>
        <dsp:cNvPr id="0" name=""/>
        <dsp:cNvSpPr/>
      </dsp:nvSpPr>
      <dsp:spPr>
        <a:xfrm rot="33608">
          <a:off x="1198979" y="606829"/>
          <a:ext cx="159648" cy="28966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40000" prstMaterial="matte"/>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endParaRPr lang="en-US" sz="10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98980" y="664528"/>
        <a:ext cx="111754" cy="173798"/>
      </dsp:txXfrm>
    </dsp:sp>
    <dsp:sp modelId="{8411385E-3FD3-4D19-8533-AFD6489BBBCF}">
      <dsp:nvSpPr>
        <dsp:cNvPr id="0" name=""/>
        <dsp:cNvSpPr/>
      </dsp:nvSpPr>
      <dsp:spPr>
        <a:xfrm>
          <a:off x="1433926" y="408486"/>
          <a:ext cx="1168003" cy="700801"/>
        </a:xfrm>
        <a:prstGeom prst="roundRect">
          <a:avLst>
            <a:gd name="adj" fmla="val 10000"/>
          </a:avLst>
        </a:prstGeom>
        <a:gradFill rotWithShape="0">
          <a:gsLst>
            <a:gs pos="0">
              <a:schemeClr val="accent1">
                <a:shade val="80000"/>
                <a:hueOff val="51041"/>
                <a:satOff val="-732"/>
                <a:lumOff val="4269"/>
                <a:alphaOff val="0"/>
                <a:shade val="51000"/>
                <a:satMod val="130000"/>
              </a:schemeClr>
            </a:gs>
            <a:gs pos="80000">
              <a:schemeClr val="accent1">
                <a:shade val="80000"/>
                <a:hueOff val="51041"/>
                <a:satOff val="-732"/>
                <a:lumOff val="4269"/>
                <a:alphaOff val="0"/>
                <a:shade val="93000"/>
                <a:satMod val="130000"/>
              </a:schemeClr>
            </a:gs>
            <a:gs pos="100000">
              <a:schemeClr val="accent1">
                <a:shade val="80000"/>
                <a:hueOff val="51041"/>
                <a:satOff val="-732"/>
                <a:lumOff val="42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Calucate the point-biserieal for each item (in relationship to the overall score)</a:t>
          </a:r>
        </a:p>
      </dsp:txBody>
      <dsp:txXfrm>
        <a:off x="1454452" y="429012"/>
        <a:ext cx="1126951" cy="659749"/>
      </dsp:txXfrm>
    </dsp:sp>
    <dsp:sp modelId="{30B56FB6-B4E1-4FEF-8F37-5390F81471C6}">
      <dsp:nvSpPr>
        <dsp:cNvPr id="0" name=""/>
        <dsp:cNvSpPr/>
      </dsp:nvSpPr>
      <dsp:spPr>
        <a:xfrm rot="21559839">
          <a:off x="2708007" y="604500"/>
          <a:ext cx="255588" cy="289664"/>
        </a:xfrm>
        <a:prstGeom prst="rightArrow">
          <a:avLst>
            <a:gd name="adj1" fmla="val 60000"/>
            <a:gd name="adj2" fmla="val 50000"/>
          </a:avLst>
        </a:prstGeom>
        <a:solidFill>
          <a:schemeClr val="accent1">
            <a:shade val="90000"/>
            <a:hueOff val="61260"/>
            <a:satOff val="-851"/>
            <a:lumOff val="459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a:off x="2708010" y="662881"/>
        <a:ext cx="178912" cy="173798"/>
      </dsp:txXfrm>
    </dsp:sp>
    <dsp:sp modelId="{A54ECDFF-ADCF-46E3-A15C-DC0D1B62390B}">
      <dsp:nvSpPr>
        <dsp:cNvPr id="0" name=""/>
        <dsp:cNvSpPr/>
      </dsp:nvSpPr>
      <dsp:spPr>
        <a:xfrm>
          <a:off x="3084139" y="389207"/>
          <a:ext cx="1168003" cy="700801"/>
        </a:xfrm>
        <a:prstGeom prst="roundRect">
          <a:avLst>
            <a:gd name="adj" fmla="val 10000"/>
          </a:avLst>
        </a:prstGeom>
        <a:gradFill rotWithShape="0">
          <a:gsLst>
            <a:gs pos="0">
              <a:schemeClr val="accent1">
                <a:shade val="80000"/>
                <a:hueOff val="102082"/>
                <a:satOff val="-1464"/>
                <a:lumOff val="8538"/>
                <a:alphaOff val="0"/>
                <a:shade val="51000"/>
                <a:satMod val="130000"/>
              </a:schemeClr>
            </a:gs>
            <a:gs pos="80000">
              <a:schemeClr val="accent1">
                <a:shade val="80000"/>
                <a:hueOff val="102082"/>
                <a:satOff val="-1464"/>
                <a:lumOff val="8538"/>
                <a:alphaOff val="0"/>
                <a:shade val="93000"/>
                <a:satMod val="130000"/>
              </a:schemeClr>
            </a:gs>
            <a:gs pos="100000">
              <a:schemeClr val="accent1">
                <a:shade val="80000"/>
                <a:hueOff val="102082"/>
                <a:satOff val="-1464"/>
                <a:lumOff val="85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Calculate the percentage of points earned for all SR items</a:t>
          </a:r>
        </a:p>
      </dsp:txBody>
      <dsp:txXfrm>
        <a:off x="3104665" y="409733"/>
        <a:ext cx="1126951" cy="659749"/>
      </dsp:txXfrm>
    </dsp:sp>
    <dsp:sp modelId="{D009C769-902E-4F8E-9B4F-E55A3A46EBE0}">
      <dsp:nvSpPr>
        <dsp:cNvPr id="0" name=""/>
        <dsp:cNvSpPr/>
      </dsp:nvSpPr>
      <dsp:spPr>
        <a:xfrm rot="21560152">
          <a:off x="4361198" y="585219"/>
          <a:ext cx="262763" cy="289664"/>
        </a:xfrm>
        <a:prstGeom prst="rightArrow">
          <a:avLst>
            <a:gd name="adj1" fmla="val 60000"/>
            <a:gd name="adj2" fmla="val 50000"/>
          </a:avLst>
        </a:prstGeom>
        <a:solidFill>
          <a:schemeClr val="accent1">
            <a:shade val="90000"/>
            <a:hueOff val="122521"/>
            <a:satOff val="-1702"/>
            <a:lumOff val="918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a:off x="4361201" y="643609"/>
        <a:ext cx="183934" cy="173798"/>
      </dsp:txXfrm>
    </dsp:sp>
    <dsp:sp modelId="{5E2CDA69-A4C3-4505-A997-82DB0ED82708}">
      <dsp:nvSpPr>
        <dsp:cNvPr id="0" name=""/>
        <dsp:cNvSpPr/>
      </dsp:nvSpPr>
      <dsp:spPr>
        <a:xfrm>
          <a:off x="4747890" y="369921"/>
          <a:ext cx="1168003" cy="700801"/>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Calculate the percentage of points earned for all CR items</a:t>
          </a:r>
        </a:p>
      </dsp:txBody>
      <dsp:txXfrm>
        <a:off x="4768416" y="390447"/>
        <a:ext cx="1126951" cy="659749"/>
      </dsp:txXfrm>
    </dsp:sp>
    <dsp:sp modelId="{494B193E-9F2C-46E6-B6AD-528A6C86BA42}">
      <dsp:nvSpPr>
        <dsp:cNvPr id="0" name=""/>
        <dsp:cNvSpPr/>
      </dsp:nvSpPr>
      <dsp:spPr>
        <a:xfrm rot="5538950">
          <a:off x="5165323" y="1185390"/>
          <a:ext cx="283807" cy="289664"/>
        </a:xfrm>
        <a:prstGeom prst="rightArrow">
          <a:avLst>
            <a:gd name="adj1" fmla="val 60000"/>
            <a:gd name="adj2" fmla="val 50000"/>
          </a:avLst>
        </a:prstGeom>
        <a:solidFill>
          <a:schemeClr val="accent1">
            <a:shade val="90000"/>
            <a:hueOff val="183781"/>
            <a:satOff val="-2553"/>
            <a:lumOff val="1377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rot="-5400000">
        <a:off x="5222047" y="1188354"/>
        <a:ext cx="173798" cy="198665"/>
      </dsp:txXfrm>
    </dsp:sp>
    <dsp:sp modelId="{4276B881-08E0-467E-9E7E-F98E4D9E518C}">
      <dsp:nvSpPr>
        <dsp:cNvPr id="0" name=""/>
        <dsp:cNvSpPr/>
      </dsp:nvSpPr>
      <dsp:spPr>
        <a:xfrm>
          <a:off x="4697911" y="1605772"/>
          <a:ext cx="1168003" cy="700801"/>
        </a:xfrm>
        <a:prstGeom prst="roundRect">
          <a:avLst>
            <a:gd name="adj" fmla="val 10000"/>
          </a:avLst>
        </a:prstGeom>
        <a:gradFill rotWithShape="0">
          <a:gsLst>
            <a:gs pos="0">
              <a:schemeClr val="accent1">
                <a:shade val="80000"/>
                <a:hueOff val="204164"/>
                <a:satOff val="-2928"/>
                <a:lumOff val="17077"/>
                <a:alphaOff val="0"/>
                <a:shade val="51000"/>
                <a:satMod val="130000"/>
              </a:schemeClr>
            </a:gs>
            <a:gs pos="80000">
              <a:schemeClr val="accent1">
                <a:shade val="80000"/>
                <a:hueOff val="204164"/>
                <a:satOff val="-2928"/>
                <a:lumOff val="17077"/>
                <a:alphaOff val="0"/>
                <a:shade val="93000"/>
                <a:satMod val="130000"/>
              </a:schemeClr>
            </a:gs>
            <a:gs pos="100000">
              <a:schemeClr val="accent1">
                <a:shade val="80000"/>
                <a:hueOff val="204164"/>
                <a:satOff val="-2928"/>
                <a:lumOff val="170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Calculate the number of points earned for SR items</a:t>
          </a:r>
        </a:p>
      </dsp:txBody>
      <dsp:txXfrm>
        <a:off x="4718437" y="1626298"/>
        <a:ext cx="1126951" cy="659749"/>
      </dsp:txXfrm>
    </dsp:sp>
    <dsp:sp modelId="{607DE170-0FE4-42BC-8994-FD5027C0F004}">
      <dsp:nvSpPr>
        <dsp:cNvPr id="0" name=""/>
        <dsp:cNvSpPr/>
      </dsp:nvSpPr>
      <dsp:spPr>
        <a:xfrm rot="10822762">
          <a:off x="4118045" y="1804991"/>
          <a:ext cx="409777" cy="289664"/>
        </a:xfrm>
        <a:prstGeom prst="rightArrow">
          <a:avLst>
            <a:gd name="adj1" fmla="val 60000"/>
            <a:gd name="adj2" fmla="val 50000"/>
          </a:avLst>
        </a:prstGeom>
        <a:solidFill>
          <a:schemeClr val="accent1">
            <a:shade val="90000"/>
            <a:hueOff val="245041"/>
            <a:satOff val="-3404"/>
            <a:lumOff val="1836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rot="10800000">
        <a:off x="4204943" y="1863212"/>
        <a:ext cx="322878" cy="173798"/>
      </dsp:txXfrm>
    </dsp:sp>
    <dsp:sp modelId="{B542990C-B2D6-48D6-89DB-2B3EC596A93F}">
      <dsp:nvSpPr>
        <dsp:cNvPr id="0" name=""/>
        <dsp:cNvSpPr/>
      </dsp:nvSpPr>
      <dsp:spPr>
        <a:xfrm>
          <a:off x="2756760" y="1592920"/>
          <a:ext cx="1168003" cy="700801"/>
        </a:xfrm>
        <a:prstGeom prst="roundRect">
          <a:avLst>
            <a:gd name="adj" fmla="val 10000"/>
          </a:avLst>
        </a:prstGeom>
        <a:gradFill rotWithShape="0">
          <a:gsLst>
            <a:gs pos="0">
              <a:schemeClr val="accent1">
                <a:shade val="80000"/>
                <a:hueOff val="255205"/>
                <a:satOff val="-3660"/>
                <a:lumOff val="21346"/>
                <a:alphaOff val="0"/>
                <a:shade val="51000"/>
                <a:satMod val="130000"/>
              </a:schemeClr>
            </a:gs>
            <a:gs pos="80000">
              <a:schemeClr val="accent1">
                <a:shade val="80000"/>
                <a:hueOff val="255205"/>
                <a:satOff val="-3660"/>
                <a:lumOff val="21346"/>
                <a:alphaOff val="0"/>
                <a:shade val="93000"/>
                <a:satMod val="130000"/>
              </a:schemeClr>
            </a:gs>
            <a:gs pos="100000">
              <a:schemeClr val="accent1">
                <a:shade val="80000"/>
                <a:hueOff val="255205"/>
                <a:satOff val="-3660"/>
                <a:lumOff val="2134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Calculate the number of points earned for CR items</a:t>
          </a:r>
        </a:p>
      </dsp:txBody>
      <dsp:txXfrm>
        <a:off x="2777286" y="1613446"/>
        <a:ext cx="1126951" cy="659749"/>
      </dsp:txXfrm>
    </dsp:sp>
    <dsp:sp modelId="{04D4B45D-9828-4266-8057-FD4C9B793AC4}">
      <dsp:nvSpPr>
        <dsp:cNvPr id="0" name=""/>
        <dsp:cNvSpPr/>
      </dsp:nvSpPr>
      <dsp:spPr>
        <a:xfrm rot="10853944">
          <a:off x="2403899" y="1785743"/>
          <a:ext cx="249374" cy="28966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endParaRPr lang="en-US" sz="1000" b="1" i="0" kern="1200">
            <a:latin typeface="Times New Roman" panose="02020603050405020304" pitchFamily="18" charset="0"/>
            <a:cs typeface="Times New Roman" panose="02020603050405020304" pitchFamily="18" charset="0"/>
          </a:endParaRPr>
        </a:p>
      </dsp:txBody>
      <dsp:txXfrm rot="10800000">
        <a:off x="2478706" y="1844263"/>
        <a:ext cx="174562" cy="173798"/>
      </dsp:txXfrm>
    </dsp:sp>
    <dsp:sp modelId="{9AA2E1B9-6B4A-43B7-BA71-1AF2C1EAFEA0}">
      <dsp:nvSpPr>
        <dsp:cNvPr id="0" name=""/>
        <dsp:cNvSpPr/>
      </dsp:nvSpPr>
      <dsp:spPr>
        <a:xfrm>
          <a:off x="1118297" y="1567207"/>
          <a:ext cx="1168003" cy="700801"/>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i="0" kern="1200">
              <a:latin typeface="Times New Roman" panose="02020603050405020304" pitchFamily="18" charset="0"/>
              <a:ea typeface="+mn-ea"/>
              <a:cs typeface="Times New Roman" panose="02020603050405020304" pitchFamily="18" charset="0"/>
            </a:rPr>
            <a:t>Calculate the average points earned for both SR &amp; CR items</a:t>
          </a:r>
        </a:p>
      </dsp:txBody>
      <dsp:txXfrm>
        <a:off x="1138823" y="1587733"/>
        <a:ext cx="1126951" cy="6597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6F4F5C-AC06-400D-85DD-DCF2202E6B13}">
      <dsp:nvSpPr>
        <dsp:cNvPr id="0" name=""/>
        <dsp:cNvSpPr/>
      </dsp:nvSpPr>
      <dsp:spPr>
        <a:xfrm>
          <a:off x="4953" y="497650"/>
          <a:ext cx="1480619" cy="888371"/>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item difficulty chart showing the </a:t>
          </a:r>
          <a:r>
            <a:rPr lang="en-US" sz="1000" b="1" i="1" kern="1200">
              <a:latin typeface="Times New Roman" panose="02020603050405020304" pitchFamily="18" charset="0"/>
              <a:cs typeface="Times New Roman" panose="02020603050405020304" pitchFamily="18" charset="0"/>
            </a:rPr>
            <a:t>p</a:t>
          </a:r>
          <a:r>
            <a:rPr lang="en-US" sz="1000" b="1" kern="1200">
              <a:latin typeface="Times New Roman" panose="02020603050405020304" pitchFamily="18" charset="0"/>
              <a:cs typeface="Times New Roman" panose="02020603050405020304" pitchFamily="18" charset="0"/>
            </a:rPr>
            <a:t>-value distribution across all items</a:t>
          </a:r>
        </a:p>
      </dsp:txBody>
      <dsp:txXfrm>
        <a:off x="30972" y="523669"/>
        <a:ext cx="1428581" cy="836333"/>
      </dsp:txXfrm>
    </dsp:sp>
    <dsp:sp modelId="{68FF5F8C-5BF0-43C9-B7BA-1DF3FC9543F4}">
      <dsp:nvSpPr>
        <dsp:cNvPr id="0" name=""/>
        <dsp:cNvSpPr/>
      </dsp:nvSpPr>
      <dsp:spPr>
        <a:xfrm>
          <a:off x="1615867" y="758239"/>
          <a:ext cx="313891" cy="367193"/>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Times New Roman" panose="02020603050405020304" pitchFamily="18" charset="0"/>
            <a:cs typeface="Times New Roman" panose="02020603050405020304" pitchFamily="18" charset="0"/>
          </a:endParaRPr>
        </a:p>
      </dsp:txBody>
      <dsp:txXfrm>
        <a:off x="1615867" y="831678"/>
        <a:ext cx="219724" cy="220315"/>
      </dsp:txXfrm>
    </dsp:sp>
    <dsp:sp modelId="{8B16380E-8192-4668-8B45-7FAF5C08206C}">
      <dsp:nvSpPr>
        <dsp:cNvPr id="0" name=""/>
        <dsp:cNvSpPr/>
      </dsp:nvSpPr>
      <dsp:spPr>
        <a:xfrm>
          <a:off x="2077820" y="497650"/>
          <a:ext cx="1480619" cy="888371"/>
        </a:xfrm>
        <a:prstGeom prst="roundRect">
          <a:avLst>
            <a:gd name="adj" fmla="val 10000"/>
          </a:avLst>
        </a:prstGeom>
        <a:gradFill rotWithShape="0">
          <a:gsLst>
            <a:gs pos="0">
              <a:schemeClr val="accent1">
                <a:shade val="80000"/>
                <a:hueOff val="43749"/>
                <a:satOff val="-627"/>
                <a:lumOff val="3659"/>
                <a:alphaOff val="0"/>
                <a:shade val="51000"/>
                <a:satMod val="130000"/>
              </a:schemeClr>
            </a:gs>
            <a:gs pos="80000">
              <a:schemeClr val="accent1">
                <a:shade val="80000"/>
                <a:hueOff val="43749"/>
                <a:satOff val="-627"/>
                <a:lumOff val="3659"/>
                <a:alphaOff val="0"/>
                <a:shade val="93000"/>
                <a:satMod val="130000"/>
              </a:schemeClr>
            </a:gs>
            <a:gs pos="100000">
              <a:schemeClr val="accent1">
                <a:shade val="80000"/>
                <a:hueOff val="43749"/>
                <a:satOff val="-627"/>
                <a:lumOff val="36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the discrimination chart showing the pt. biserial correlation distribution across all items</a:t>
          </a:r>
        </a:p>
      </dsp:txBody>
      <dsp:txXfrm>
        <a:off x="2103839" y="523669"/>
        <a:ext cx="1428581" cy="836333"/>
      </dsp:txXfrm>
    </dsp:sp>
    <dsp:sp modelId="{C8EBBA94-50D0-4E19-AF01-D39FF2FB3EAC}">
      <dsp:nvSpPr>
        <dsp:cNvPr id="0" name=""/>
        <dsp:cNvSpPr/>
      </dsp:nvSpPr>
      <dsp:spPr>
        <a:xfrm>
          <a:off x="3688734" y="758239"/>
          <a:ext cx="313891" cy="367193"/>
        </a:xfrm>
        <a:prstGeom prst="rightArrow">
          <a:avLst>
            <a:gd name="adj1" fmla="val 60000"/>
            <a:gd name="adj2" fmla="val 50000"/>
          </a:avLst>
        </a:prstGeom>
        <a:solidFill>
          <a:schemeClr val="accent1">
            <a:shade val="90000"/>
            <a:hueOff val="51050"/>
            <a:satOff val="-709"/>
            <a:lumOff val="382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Times New Roman" panose="02020603050405020304" pitchFamily="18" charset="0"/>
            <a:cs typeface="Times New Roman" panose="02020603050405020304" pitchFamily="18" charset="0"/>
          </a:endParaRPr>
        </a:p>
      </dsp:txBody>
      <dsp:txXfrm>
        <a:off x="3688734" y="831678"/>
        <a:ext cx="219724" cy="220315"/>
      </dsp:txXfrm>
    </dsp:sp>
    <dsp:sp modelId="{F89E8D49-4F16-4861-9344-13DA88CFC15F}">
      <dsp:nvSpPr>
        <dsp:cNvPr id="0" name=""/>
        <dsp:cNvSpPr/>
      </dsp:nvSpPr>
      <dsp:spPr>
        <a:xfrm>
          <a:off x="4150687" y="497650"/>
          <a:ext cx="1480619" cy="888371"/>
        </a:xfrm>
        <a:prstGeom prst="roundRect">
          <a:avLst>
            <a:gd name="adj" fmla="val 10000"/>
          </a:avLst>
        </a:prstGeom>
        <a:gradFill rotWithShape="0">
          <a:gsLst>
            <a:gs pos="0">
              <a:schemeClr val="accent1">
                <a:shade val="80000"/>
                <a:hueOff val="87499"/>
                <a:satOff val="-1255"/>
                <a:lumOff val="7319"/>
                <a:alphaOff val="0"/>
                <a:shade val="51000"/>
                <a:satMod val="130000"/>
              </a:schemeClr>
            </a:gs>
            <a:gs pos="80000">
              <a:schemeClr val="accent1">
                <a:shade val="80000"/>
                <a:hueOff val="87499"/>
                <a:satOff val="-1255"/>
                <a:lumOff val="7319"/>
                <a:alphaOff val="0"/>
                <a:shade val="93000"/>
                <a:satMod val="130000"/>
              </a:schemeClr>
            </a:gs>
            <a:gs pos="100000">
              <a:schemeClr val="accent1">
                <a:shade val="80000"/>
                <a:hueOff val="87499"/>
                <a:satOff val="-1255"/>
                <a:lumOff val="73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omission rate chart showing "NULL" counts for all items</a:t>
          </a:r>
        </a:p>
      </dsp:txBody>
      <dsp:txXfrm>
        <a:off x="4176706" y="523669"/>
        <a:ext cx="1428581" cy="836333"/>
      </dsp:txXfrm>
    </dsp:sp>
    <dsp:sp modelId="{E326007D-8833-4661-8F7D-26EB7D558E22}">
      <dsp:nvSpPr>
        <dsp:cNvPr id="0" name=""/>
        <dsp:cNvSpPr/>
      </dsp:nvSpPr>
      <dsp:spPr>
        <a:xfrm rot="5400000">
          <a:off x="4734051" y="1489665"/>
          <a:ext cx="313891" cy="367193"/>
        </a:xfrm>
        <a:prstGeom prst="rightArrow">
          <a:avLst>
            <a:gd name="adj1" fmla="val 60000"/>
            <a:gd name="adj2" fmla="val 50000"/>
          </a:avLst>
        </a:prstGeom>
        <a:solidFill>
          <a:schemeClr val="accent1">
            <a:shade val="90000"/>
            <a:hueOff val="102101"/>
            <a:satOff val="-1418"/>
            <a:lumOff val="765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Times New Roman" panose="02020603050405020304" pitchFamily="18" charset="0"/>
            <a:cs typeface="Times New Roman" panose="02020603050405020304" pitchFamily="18" charset="0"/>
          </a:endParaRPr>
        </a:p>
      </dsp:txBody>
      <dsp:txXfrm rot="-5400000">
        <a:off x="4780840" y="1516316"/>
        <a:ext cx="220315" cy="219724"/>
      </dsp:txXfrm>
    </dsp:sp>
    <dsp:sp modelId="{7123BB60-5E50-4651-A0C0-7520278BABD6}">
      <dsp:nvSpPr>
        <dsp:cNvPr id="0" name=""/>
        <dsp:cNvSpPr/>
      </dsp:nvSpPr>
      <dsp:spPr>
        <a:xfrm>
          <a:off x="4150687" y="1978269"/>
          <a:ext cx="1480619" cy="888371"/>
        </a:xfrm>
        <a:prstGeom prst="roundRect">
          <a:avLst>
            <a:gd name="adj" fmla="val 10000"/>
          </a:avLst>
        </a:prstGeom>
        <a:gradFill rotWithShape="0">
          <a:gsLst>
            <a:gs pos="0">
              <a:schemeClr val="accent1">
                <a:shade val="80000"/>
                <a:hueOff val="131248"/>
                <a:satOff val="-1882"/>
                <a:lumOff val="10978"/>
                <a:alphaOff val="0"/>
                <a:shade val="51000"/>
                <a:satMod val="130000"/>
              </a:schemeClr>
            </a:gs>
            <a:gs pos="80000">
              <a:schemeClr val="accent1">
                <a:shade val="80000"/>
                <a:hueOff val="131248"/>
                <a:satOff val="-1882"/>
                <a:lumOff val="10978"/>
                <a:alphaOff val="0"/>
                <a:shade val="93000"/>
                <a:satMod val="130000"/>
              </a:schemeClr>
            </a:gs>
            <a:gs pos="100000">
              <a:schemeClr val="accent1">
                <a:shade val="80000"/>
                <a:hueOff val="131248"/>
                <a:satOff val="-1882"/>
                <a:lumOff val="109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attemptedness chart showing the percent of test-takers with a valid response</a:t>
          </a:r>
        </a:p>
      </dsp:txBody>
      <dsp:txXfrm>
        <a:off x="4176706" y="2004288"/>
        <a:ext cx="1428581" cy="836333"/>
      </dsp:txXfrm>
    </dsp:sp>
    <dsp:sp modelId="{1944F46B-7203-4873-AEA2-F295A8A906FB}">
      <dsp:nvSpPr>
        <dsp:cNvPr id="0" name=""/>
        <dsp:cNvSpPr/>
      </dsp:nvSpPr>
      <dsp:spPr>
        <a:xfrm rot="10800000">
          <a:off x="3706501" y="2238858"/>
          <a:ext cx="313891" cy="367193"/>
        </a:xfrm>
        <a:prstGeom prst="rightArrow">
          <a:avLst>
            <a:gd name="adj1" fmla="val 60000"/>
            <a:gd name="adj2" fmla="val 50000"/>
          </a:avLst>
        </a:prstGeom>
        <a:solidFill>
          <a:schemeClr val="accent1">
            <a:shade val="90000"/>
            <a:hueOff val="153151"/>
            <a:satOff val="-2127"/>
            <a:lumOff val="1147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Times New Roman" panose="02020603050405020304" pitchFamily="18" charset="0"/>
            <a:cs typeface="Times New Roman" panose="02020603050405020304" pitchFamily="18" charset="0"/>
          </a:endParaRPr>
        </a:p>
      </dsp:txBody>
      <dsp:txXfrm rot="10800000">
        <a:off x="3800668" y="2312297"/>
        <a:ext cx="219724" cy="220315"/>
      </dsp:txXfrm>
    </dsp:sp>
    <dsp:sp modelId="{EB96F946-185B-46AD-8EB2-ADECFCBF10FA}">
      <dsp:nvSpPr>
        <dsp:cNvPr id="0" name=""/>
        <dsp:cNvSpPr/>
      </dsp:nvSpPr>
      <dsp:spPr>
        <a:xfrm>
          <a:off x="2077820" y="1978269"/>
          <a:ext cx="1480619" cy="888371"/>
        </a:xfrm>
        <a:prstGeom prst="roundRect">
          <a:avLst>
            <a:gd name="adj" fmla="val 10000"/>
          </a:avLst>
        </a:prstGeom>
        <a:gradFill rotWithShape="0">
          <a:gsLst>
            <a:gs pos="0">
              <a:schemeClr val="accent1">
                <a:shade val="80000"/>
                <a:hueOff val="174998"/>
                <a:satOff val="-2510"/>
                <a:lumOff val="14637"/>
                <a:alphaOff val="0"/>
                <a:shade val="51000"/>
                <a:satMod val="130000"/>
              </a:schemeClr>
            </a:gs>
            <a:gs pos="80000">
              <a:schemeClr val="accent1">
                <a:shade val="80000"/>
                <a:hueOff val="174998"/>
                <a:satOff val="-2510"/>
                <a:lumOff val="14637"/>
                <a:alphaOff val="0"/>
                <a:shade val="93000"/>
                <a:satMod val="130000"/>
              </a:schemeClr>
            </a:gs>
            <a:gs pos="100000">
              <a:schemeClr val="accent1">
                <a:shade val="80000"/>
                <a:hueOff val="174998"/>
                <a:satOff val="-2510"/>
                <a:lumOff val="146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DIF pivot table for gender, along with the Upper and Low Bound Deviations</a:t>
          </a:r>
        </a:p>
      </dsp:txBody>
      <dsp:txXfrm>
        <a:off x="2103839" y="2004288"/>
        <a:ext cx="1428581" cy="836333"/>
      </dsp:txXfrm>
    </dsp:sp>
    <dsp:sp modelId="{CEB6F224-DB75-46DA-A835-46BCC71A6C96}">
      <dsp:nvSpPr>
        <dsp:cNvPr id="0" name=""/>
        <dsp:cNvSpPr/>
      </dsp:nvSpPr>
      <dsp:spPr>
        <a:xfrm rot="10800000">
          <a:off x="1633634" y="2238858"/>
          <a:ext cx="313891" cy="367193"/>
        </a:xfrm>
        <a:prstGeom prst="rightArrow">
          <a:avLst>
            <a:gd name="adj1" fmla="val 60000"/>
            <a:gd name="adj2" fmla="val 50000"/>
          </a:avLst>
        </a:prstGeom>
        <a:solidFill>
          <a:schemeClr val="accent1">
            <a:shade val="90000"/>
            <a:hueOff val="204201"/>
            <a:satOff val="-2837"/>
            <a:lumOff val="1530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Times New Roman" panose="02020603050405020304" pitchFamily="18" charset="0"/>
            <a:cs typeface="Times New Roman" panose="02020603050405020304" pitchFamily="18" charset="0"/>
          </a:endParaRPr>
        </a:p>
      </dsp:txBody>
      <dsp:txXfrm rot="10800000">
        <a:off x="1727801" y="2312297"/>
        <a:ext cx="219724" cy="220315"/>
      </dsp:txXfrm>
    </dsp:sp>
    <dsp:sp modelId="{877C3AD2-1F0C-4AD7-B5C0-59107351AA1C}">
      <dsp:nvSpPr>
        <dsp:cNvPr id="0" name=""/>
        <dsp:cNvSpPr/>
      </dsp:nvSpPr>
      <dsp:spPr>
        <a:xfrm>
          <a:off x="4953" y="1978269"/>
          <a:ext cx="1480619" cy="888371"/>
        </a:xfrm>
        <a:prstGeom prst="roundRect">
          <a:avLst>
            <a:gd name="adj" fmla="val 10000"/>
          </a:avLst>
        </a:prstGeom>
        <a:gradFill rotWithShape="0">
          <a:gsLst>
            <a:gs pos="0">
              <a:schemeClr val="accent1">
                <a:shade val="80000"/>
                <a:hueOff val="218747"/>
                <a:satOff val="-3137"/>
                <a:lumOff val="18296"/>
                <a:alphaOff val="0"/>
                <a:shade val="51000"/>
                <a:satMod val="130000"/>
              </a:schemeClr>
            </a:gs>
            <a:gs pos="80000">
              <a:schemeClr val="accent1">
                <a:shade val="80000"/>
                <a:hueOff val="218747"/>
                <a:satOff val="-3137"/>
                <a:lumOff val="18296"/>
                <a:alphaOff val="0"/>
                <a:shade val="93000"/>
                <a:satMod val="130000"/>
              </a:schemeClr>
            </a:gs>
            <a:gs pos="100000">
              <a:schemeClr val="accent1">
                <a:shade val="80000"/>
                <a:hueOff val="218747"/>
                <a:satOff val="-3137"/>
                <a:lumOff val="1829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distrator pivot table for each item, counting the test-takers selecting each answer option (SR only)</a:t>
          </a:r>
        </a:p>
      </dsp:txBody>
      <dsp:txXfrm>
        <a:off x="30972" y="2004288"/>
        <a:ext cx="1428581" cy="836333"/>
      </dsp:txXfrm>
    </dsp:sp>
    <dsp:sp modelId="{943F7E72-37DC-406F-9559-0956B195EC2E}">
      <dsp:nvSpPr>
        <dsp:cNvPr id="0" name=""/>
        <dsp:cNvSpPr/>
      </dsp:nvSpPr>
      <dsp:spPr>
        <a:xfrm rot="5299553">
          <a:off x="609628" y="2970284"/>
          <a:ext cx="314025" cy="367193"/>
        </a:xfrm>
        <a:prstGeom prst="rightArrow">
          <a:avLst>
            <a:gd name="adj1" fmla="val 60000"/>
            <a:gd name="adj2" fmla="val 50000"/>
          </a:avLst>
        </a:prstGeom>
        <a:solidFill>
          <a:schemeClr val="accent1">
            <a:shade val="90000"/>
            <a:hueOff val="255251"/>
            <a:satOff val="-3546"/>
            <a:lumOff val="1912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Times New Roman" panose="02020603050405020304" pitchFamily="18" charset="0"/>
            <a:cs typeface="Times New Roman" panose="02020603050405020304" pitchFamily="18" charset="0"/>
          </a:endParaRPr>
        </a:p>
      </dsp:txBody>
      <dsp:txXfrm rot="-5400000">
        <a:off x="655107" y="2996888"/>
        <a:ext cx="220315" cy="219818"/>
      </dsp:txXfrm>
    </dsp:sp>
    <dsp:sp modelId="{18F8AE8A-9DA3-4FBE-8DF6-19F97D413B3F}">
      <dsp:nvSpPr>
        <dsp:cNvPr id="0" name=""/>
        <dsp:cNvSpPr/>
      </dsp:nvSpPr>
      <dsp:spPr>
        <a:xfrm>
          <a:off x="4953" y="3458888"/>
          <a:ext cx="1580531" cy="1345616"/>
        </a:xfrm>
        <a:prstGeom prst="roundRect">
          <a:avLst>
            <a:gd name="adj" fmla="val 10000"/>
          </a:avLst>
        </a:prstGeom>
        <a:gradFill rotWithShape="0">
          <a:gsLst>
            <a:gs pos="0">
              <a:schemeClr val="accent1">
                <a:shade val="80000"/>
                <a:hueOff val="262496"/>
                <a:satOff val="-3765"/>
                <a:lumOff val="21956"/>
                <a:alphaOff val="0"/>
                <a:shade val="51000"/>
                <a:satMod val="130000"/>
              </a:schemeClr>
            </a:gs>
            <a:gs pos="80000">
              <a:schemeClr val="accent1">
                <a:shade val="80000"/>
                <a:hueOff val="262496"/>
                <a:satOff val="-3765"/>
                <a:lumOff val="21956"/>
                <a:alphaOff val="0"/>
                <a:shade val="93000"/>
                <a:satMod val="130000"/>
              </a:schemeClr>
            </a:gs>
            <a:gs pos="100000">
              <a:schemeClr val="accent1">
                <a:shade val="80000"/>
                <a:hueOff val="262496"/>
                <a:satOff val="-3765"/>
                <a:lumOff val="219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item-comparison graph showing the frequency distribution of the PCT PTS earned for SR as compared to CR</a:t>
          </a:r>
        </a:p>
      </dsp:txBody>
      <dsp:txXfrm>
        <a:off x="44365" y="3498300"/>
        <a:ext cx="1501707" cy="1266792"/>
      </dsp:txXfrm>
    </dsp:sp>
    <dsp:sp modelId="{5F1FDF3C-59E8-4093-81DD-23CB4D171EDA}">
      <dsp:nvSpPr>
        <dsp:cNvPr id="0" name=""/>
        <dsp:cNvSpPr/>
      </dsp:nvSpPr>
      <dsp:spPr>
        <a:xfrm>
          <a:off x="1708271" y="3948099"/>
          <a:ext cx="295803" cy="367193"/>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Times New Roman" panose="02020603050405020304" pitchFamily="18" charset="0"/>
            <a:cs typeface="Times New Roman" panose="02020603050405020304" pitchFamily="18" charset="0"/>
          </a:endParaRPr>
        </a:p>
      </dsp:txBody>
      <dsp:txXfrm>
        <a:off x="1708271" y="4021538"/>
        <a:ext cx="207062" cy="220315"/>
      </dsp:txXfrm>
    </dsp:sp>
    <dsp:sp modelId="{6CBEEC11-B474-46CA-9A25-349FAC6067D9}">
      <dsp:nvSpPr>
        <dsp:cNvPr id="0" name=""/>
        <dsp:cNvSpPr/>
      </dsp:nvSpPr>
      <dsp:spPr>
        <a:xfrm>
          <a:off x="2143604" y="3466888"/>
          <a:ext cx="1616347" cy="1329616"/>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CR score graph showing the frequency distribution (for each CR item) the number of test-takers across the rubric range</a:t>
          </a:r>
        </a:p>
      </dsp:txBody>
      <dsp:txXfrm>
        <a:off x="2182547" y="3505831"/>
        <a:ext cx="1538461" cy="12517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FBDA-D9EE-426D-AC20-FBB08B0654F5}">
  <ds:schemaRefs>
    <ds:schemaRef ds:uri="http://schemas.openxmlformats.org/officeDocument/2006/bibliography"/>
  </ds:schemaRefs>
</ds:datastoreItem>
</file>

<file path=customXml/itemProps2.xml><?xml version="1.0" encoding="utf-8"?>
<ds:datastoreItem xmlns:ds="http://schemas.openxmlformats.org/officeDocument/2006/customXml" ds:itemID="{668D2AE2-520E-4F0E-B390-4A4B9D818E4E}">
  <ds:schemaRefs>
    <ds:schemaRef ds:uri="http://schemas.microsoft.com/sharepoint/v3/contenttype/forms"/>
  </ds:schemaRefs>
</ds:datastoreItem>
</file>

<file path=customXml/itemProps3.xml><?xml version="1.0" encoding="utf-8"?>
<ds:datastoreItem xmlns:ds="http://schemas.openxmlformats.org/officeDocument/2006/customXml" ds:itemID="{8B72DA8E-4898-41B1-9435-1AABF7AC5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dc:creator>
  <cp:lastModifiedBy>Aaron Feuerstein</cp:lastModifiedBy>
  <cp:revision>4</cp:revision>
  <cp:lastPrinted>2015-05-07T21:14:00Z</cp:lastPrinted>
  <dcterms:created xsi:type="dcterms:W3CDTF">2015-05-14T12:49:00Z</dcterms:created>
  <dcterms:modified xsi:type="dcterms:W3CDTF">2023-05-03T17:33:00Z</dcterms:modified>
</cp:coreProperties>
</file>