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06639" w14:textId="3928E8F5" w:rsidR="00B40EDD" w:rsidRPr="00926345" w:rsidRDefault="00387AA1" w:rsidP="00E71FE7">
      <w:pPr>
        <w:pStyle w:val="Heading1"/>
        <w:spacing w:before="0" w:line="360" w:lineRule="auto"/>
        <w:jc w:val="center"/>
        <w:rPr>
          <w:rFonts w:cstheme="majorBidi"/>
          <w:color w:val="244061" w:themeColor="accent1" w:themeShade="80"/>
          <w:spacing w:val="5"/>
          <w:sz w:val="40"/>
          <w:szCs w:val="40"/>
        </w:rPr>
      </w:pPr>
      <w:r w:rsidRPr="00435217">
        <w:rPr>
          <w:rStyle w:val="TitleChar"/>
          <w:color w:val="244061" w:themeColor="accent1" w:themeShade="80"/>
          <w:sz w:val="40"/>
          <w:szCs w:val="40"/>
        </w:rPr>
        <w:t>Pennsylvania State Literacy Plan Needs Assessment</w:t>
      </w:r>
    </w:p>
    <w:p w14:paraId="555C3E92" w14:textId="77777777" w:rsidR="00E71FE7" w:rsidRPr="00921AF9" w:rsidRDefault="00E71FE7" w:rsidP="00551727">
      <w:pPr>
        <w:pStyle w:val="Heading1"/>
        <w:spacing w:before="0" w:after="0" w:line="240" w:lineRule="auto"/>
        <w:ind w:left="-720"/>
        <w:rPr>
          <w:b w:val="0"/>
        </w:rPr>
      </w:pPr>
      <w:r w:rsidRPr="00921AF9">
        <w:t>Procedural Data Literacy Needs Assessment</w:t>
      </w:r>
    </w:p>
    <w:p w14:paraId="4ED93CFB" w14:textId="494AA6F8" w:rsidR="00E71FE7" w:rsidRDefault="00E71FE7" w:rsidP="00551727">
      <w:pPr>
        <w:pStyle w:val="Heading2"/>
        <w:spacing w:before="0" w:line="240" w:lineRule="auto"/>
        <w:ind w:left="-720"/>
      </w:pPr>
      <w:r w:rsidRPr="00F171BD">
        <w:t>VI.  Transitions</w:t>
      </w:r>
      <w:r>
        <w:t xml:space="preserve"> (K-5)</w:t>
      </w:r>
    </w:p>
    <w:p w14:paraId="68F86684" w14:textId="77777777" w:rsidR="00E71FE7" w:rsidRPr="00A15F10" w:rsidRDefault="00E71FE7" w:rsidP="00E71FE7">
      <w:pPr>
        <w:ind w:left="-720"/>
        <w:rPr>
          <w:b/>
          <w:bCs/>
          <w:sz w:val="24"/>
          <w:szCs w:val="24"/>
        </w:rPr>
      </w:pPr>
      <w:r w:rsidRPr="00A15F10">
        <w:rPr>
          <w:sz w:val="24"/>
          <w:szCs w:val="24"/>
        </w:rPr>
        <w:t>Transitions for students are addressed in the LEA. The primary goal of transition planning is to ensure that all students have opportunities to experience academic excellence and a strong sense of well-being.</w:t>
      </w:r>
    </w:p>
    <w:p w14:paraId="4FF44498" w14:textId="76E16E54" w:rsidR="00E71FE7" w:rsidRPr="00E71FE7" w:rsidRDefault="00E71FE7" w:rsidP="00E71FE7">
      <w:pPr>
        <w:ind w:left="-720"/>
        <w:rPr>
          <w:b/>
          <w:bCs/>
          <w:sz w:val="24"/>
          <w:szCs w:val="24"/>
        </w:rPr>
      </w:pPr>
      <w:r w:rsidRPr="00A15F10">
        <w:rPr>
          <w:sz w:val="24"/>
          <w:szCs w:val="24"/>
        </w:rPr>
        <w:t>LEAs that develop a comprehensive transition plan, in collaboration with all stakeholders in their communities, will build positive relationships that will lead to a greater understanding of the needs and concerns of all their students and their families.</w:t>
      </w:r>
    </w:p>
    <w:tbl>
      <w:tblPr>
        <w:tblStyle w:val="TableGrid"/>
        <w:tblW w:w="14303" w:type="dxa"/>
        <w:tblInd w:w="-725" w:type="dxa"/>
        <w:tblLook w:val="0460" w:firstRow="1" w:lastRow="1" w:firstColumn="0" w:lastColumn="0" w:noHBand="0" w:noVBand="1"/>
      </w:tblPr>
      <w:tblGrid>
        <w:gridCol w:w="12047"/>
        <w:gridCol w:w="564"/>
        <w:gridCol w:w="564"/>
        <w:gridCol w:w="564"/>
        <w:gridCol w:w="564"/>
      </w:tblGrid>
      <w:tr w:rsidR="00E71FE7" w:rsidRPr="00E247BE" w14:paraId="762AFF58" w14:textId="77777777" w:rsidTr="00B72E9A">
        <w:trPr>
          <w:trHeight w:val="298"/>
        </w:trPr>
        <w:tc>
          <w:tcPr>
            <w:tcW w:w="12047" w:type="dxa"/>
            <w:vMerge w:val="restart"/>
            <w:vAlign w:val="center"/>
          </w:tcPr>
          <w:p w14:paraId="67BB7663" w14:textId="77777777" w:rsidR="00E71FE7" w:rsidRPr="00EF5570" w:rsidRDefault="00E71FE7" w:rsidP="00E71FE7">
            <w:pPr>
              <w:jc w:val="center"/>
              <w:rPr>
                <w:b/>
                <w:bCs/>
                <w:sz w:val="20"/>
              </w:rPr>
            </w:pPr>
            <w:r w:rsidRPr="00EF5570">
              <w:rPr>
                <w:b/>
                <w:bCs/>
                <w:sz w:val="24"/>
                <w:szCs w:val="24"/>
              </w:rPr>
              <w:t>Strategies and Actions Recommended to Support Implementation of the LEA Framework</w:t>
            </w:r>
          </w:p>
        </w:tc>
        <w:tc>
          <w:tcPr>
            <w:tcW w:w="2256" w:type="dxa"/>
            <w:gridSpan w:val="4"/>
            <w:shd w:val="clear" w:color="auto" w:fill="E5E5EC"/>
            <w:vAlign w:val="center"/>
          </w:tcPr>
          <w:p w14:paraId="1DB9A63C" w14:textId="77777777" w:rsidR="00E71FE7" w:rsidRPr="00EF5570" w:rsidRDefault="00E71FE7" w:rsidP="004635CD">
            <w:pPr>
              <w:jc w:val="center"/>
              <w:rPr>
                <w:b/>
                <w:bCs/>
                <w:sz w:val="28"/>
                <w:szCs w:val="28"/>
              </w:rPr>
            </w:pPr>
            <w:r w:rsidRPr="00EF5570">
              <w:rPr>
                <w:b/>
                <w:bCs/>
                <w:sz w:val="28"/>
                <w:szCs w:val="28"/>
              </w:rPr>
              <w:t>K-5</w:t>
            </w:r>
          </w:p>
        </w:tc>
      </w:tr>
      <w:tr w:rsidR="00E71FE7" w:rsidRPr="00E247BE" w14:paraId="0E854D8E" w14:textId="77777777" w:rsidTr="00B72E9A">
        <w:trPr>
          <w:trHeight w:val="1990"/>
        </w:trPr>
        <w:tc>
          <w:tcPr>
            <w:tcW w:w="12047" w:type="dxa"/>
            <w:vMerge/>
          </w:tcPr>
          <w:p w14:paraId="6A92D1F8" w14:textId="77777777" w:rsidR="00E71FE7" w:rsidRPr="00EF5570" w:rsidRDefault="00E71FE7" w:rsidP="004635CD">
            <w:pPr>
              <w:rPr>
                <w:b/>
                <w:bCs/>
                <w:sz w:val="20"/>
              </w:rPr>
            </w:pPr>
          </w:p>
        </w:tc>
        <w:tc>
          <w:tcPr>
            <w:tcW w:w="564" w:type="dxa"/>
            <w:shd w:val="clear" w:color="auto" w:fill="E5E5EC"/>
            <w:textDirection w:val="btLr"/>
          </w:tcPr>
          <w:p w14:paraId="1D8E12CE" w14:textId="77777777" w:rsidR="00E71FE7" w:rsidRPr="00EF5570" w:rsidRDefault="00E71FE7" w:rsidP="004635CD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EF5570">
              <w:rPr>
                <w:b/>
                <w:bCs/>
                <w:sz w:val="18"/>
                <w:szCs w:val="18"/>
              </w:rPr>
              <w:t>Area of Strength (3)</w:t>
            </w:r>
          </w:p>
        </w:tc>
        <w:tc>
          <w:tcPr>
            <w:tcW w:w="564" w:type="dxa"/>
            <w:shd w:val="clear" w:color="auto" w:fill="E5E5EC"/>
            <w:textDirection w:val="btLr"/>
          </w:tcPr>
          <w:p w14:paraId="6E74180A" w14:textId="77777777" w:rsidR="00E71FE7" w:rsidRPr="00EF5570" w:rsidRDefault="00E71FE7" w:rsidP="004635CD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EF5570">
              <w:rPr>
                <w:b/>
                <w:bCs/>
                <w:sz w:val="18"/>
                <w:szCs w:val="18"/>
              </w:rPr>
              <w:t>In Place (2)</w:t>
            </w:r>
          </w:p>
        </w:tc>
        <w:tc>
          <w:tcPr>
            <w:tcW w:w="564" w:type="dxa"/>
            <w:shd w:val="clear" w:color="auto" w:fill="E5E5EC"/>
            <w:textDirection w:val="btLr"/>
          </w:tcPr>
          <w:p w14:paraId="76CB221A" w14:textId="77777777" w:rsidR="00E71FE7" w:rsidRPr="00EF5570" w:rsidRDefault="00E71FE7" w:rsidP="004635CD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EF5570">
              <w:rPr>
                <w:b/>
                <w:bCs/>
                <w:sz w:val="18"/>
                <w:szCs w:val="18"/>
              </w:rPr>
              <w:t>Emerging (1)</w:t>
            </w:r>
          </w:p>
        </w:tc>
        <w:tc>
          <w:tcPr>
            <w:tcW w:w="564" w:type="dxa"/>
            <w:shd w:val="clear" w:color="auto" w:fill="E5E5EC"/>
            <w:textDirection w:val="btLr"/>
          </w:tcPr>
          <w:p w14:paraId="69E843FE" w14:textId="77777777" w:rsidR="00E71FE7" w:rsidRPr="00EF5570" w:rsidRDefault="00E71FE7" w:rsidP="004635CD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EF5570">
              <w:rPr>
                <w:b/>
                <w:bCs/>
                <w:sz w:val="18"/>
                <w:szCs w:val="18"/>
              </w:rPr>
              <w:t>Not in Place (0)</w:t>
            </w:r>
          </w:p>
        </w:tc>
      </w:tr>
      <w:tr w:rsidR="00E71FE7" w:rsidRPr="00E247BE" w14:paraId="1B438DB8" w14:textId="77777777" w:rsidTr="00551727">
        <w:trPr>
          <w:trHeight w:val="413"/>
        </w:trPr>
        <w:tc>
          <w:tcPr>
            <w:tcW w:w="12047" w:type="dxa"/>
          </w:tcPr>
          <w:p w14:paraId="2AFCF1BE" w14:textId="77777777" w:rsidR="00E71FE7" w:rsidRPr="0002391D" w:rsidRDefault="00E71FE7" w:rsidP="00E71FE7">
            <w:pPr>
              <w:pStyle w:val="ListParagraph"/>
              <w:numPr>
                <w:ilvl w:val="0"/>
                <w:numId w:val="23"/>
              </w:numPr>
              <w:ind w:left="407"/>
            </w:pPr>
            <w:r w:rsidRPr="0002391D">
              <w:t>The LEA has a transition committee (birth - grade 12) comprised of multiple stakeholders who are best able to meet the needs of the initiative.</w:t>
            </w:r>
          </w:p>
        </w:tc>
        <w:tc>
          <w:tcPr>
            <w:tcW w:w="564" w:type="dxa"/>
            <w:shd w:val="clear" w:color="auto" w:fill="E5E5EC"/>
          </w:tcPr>
          <w:p w14:paraId="44D2BF7E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64092AD3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4EBCC9A0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3B8FEB52" w14:textId="77777777" w:rsidR="00E71FE7" w:rsidRDefault="00E71FE7" w:rsidP="004635CD">
            <w:pPr>
              <w:jc w:val="center"/>
            </w:pPr>
          </w:p>
        </w:tc>
      </w:tr>
      <w:tr w:rsidR="00E71FE7" w:rsidRPr="00E247BE" w14:paraId="0131B0D5" w14:textId="77777777" w:rsidTr="00B72E9A">
        <w:trPr>
          <w:trHeight w:val="20"/>
        </w:trPr>
        <w:tc>
          <w:tcPr>
            <w:tcW w:w="12047" w:type="dxa"/>
          </w:tcPr>
          <w:p w14:paraId="09A09906" w14:textId="77777777" w:rsidR="00E71FE7" w:rsidRPr="0002391D" w:rsidRDefault="00E71FE7" w:rsidP="00E71FE7">
            <w:pPr>
              <w:pStyle w:val="ListParagraph"/>
              <w:numPr>
                <w:ilvl w:val="0"/>
                <w:numId w:val="23"/>
              </w:numPr>
              <w:ind w:left="407"/>
            </w:pPr>
            <w:r w:rsidRPr="0002391D">
              <w:t>The LEA has documented information on retentions, graduation rates, and other predictors to develop transition strategies for ensuring student success in school.</w:t>
            </w:r>
          </w:p>
        </w:tc>
        <w:tc>
          <w:tcPr>
            <w:tcW w:w="564" w:type="dxa"/>
            <w:shd w:val="clear" w:color="auto" w:fill="E5E5EC"/>
          </w:tcPr>
          <w:p w14:paraId="711B3219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3B5DEEC1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1D9D3DC1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3456CE36" w14:textId="77777777" w:rsidR="00E71FE7" w:rsidRDefault="00E71FE7" w:rsidP="004635CD">
            <w:pPr>
              <w:jc w:val="center"/>
            </w:pPr>
          </w:p>
        </w:tc>
      </w:tr>
      <w:tr w:rsidR="00E71FE7" w:rsidRPr="00E247BE" w14:paraId="5DA8D31F" w14:textId="77777777" w:rsidTr="00B72E9A">
        <w:trPr>
          <w:trHeight w:val="20"/>
        </w:trPr>
        <w:tc>
          <w:tcPr>
            <w:tcW w:w="12047" w:type="dxa"/>
          </w:tcPr>
          <w:p w14:paraId="6A598C3B" w14:textId="77777777" w:rsidR="00E71FE7" w:rsidRPr="0002391D" w:rsidRDefault="00E71FE7" w:rsidP="00E71FE7">
            <w:pPr>
              <w:pStyle w:val="ListParagraph"/>
              <w:numPr>
                <w:ilvl w:val="0"/>
                <w:numId w:val="23"/>
              </w:numPr>
              <w:ind w:left="407"/>
            </w:pPr>
            <w:r w:rsidRPr="0002391D">
              <w:t>A LEA transition plan birth-grade 12 has been written and includes a timeline, goals, and responsibilities for implementation.</w:t>
            </w:r>
          </w:p>
        </w:tc>
        <w:tc>
          <w:tcPr>
            <w:tcW w:w="564" w:type="dxa"/>
            <w:shd w:val="clear" w:color="auto" w:fill="E5E5EC"/>
          </w:tcPr>
          <w:p w14:paraId="08659DC3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3D61F71D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7251F2FE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4CE3E3D9" w14:textId="77777777" w:rsidR="00E71FE7" w:rsidRDefault="00E71FE7" w:rsidP="004635CD">
            <w:pPr>
              <w:jc w:val="center"/>
            </w:pPr>
          </w:p>
        </w:tc>
      </w:tr>
      <w:tr w:rsidR="00E71FE7" w:rsidRPr="00E247BE" w14:paraId="388620CB" w14:textId="77777777" w:rsidTr="00B72E9A">
        <w:trPr>
          <w:trHeight w:val="422"/>
        </w:trPr>
        <w:tc>
          <w:tcPr>
            <w:tcW w:w="12047" w:type="dxa"/>
          </w:tcPr>
          <w:p w14:paraId="30B83D8E" w14:textId="77777777" w:rsidR="00E71FE7" w:rsidRPr="0002391D" w:rsidRDefault="00E71FE7" w:rsidP="00E71FE7">
            <w:pPr>
              <w:pStyle w:val="ListParagraph"/>
              <w:numPr>
                <w:ilvl w:val="0"/>
                <w:numId w:val="23"/>
              </w:numPr>
              <w:ind w:left="407"/>
            </w:pPr>
            <w:r w:rsidRPr="00AE0D23">
              <w:t>Transition goals are identified in the LEA improvement plan.</w:t>
            </w:r>
          </w:p>
        </w:tc>
        <w:tc>
          <w:tcPr>
            <w:tcW w:w="564" w:type="dxa"/>
            <w:shd w:val="clear" w:color="auto" w:fill="E5E5EC"/>
          </w:tcPr>
          <w:p w14:paraId="271E3CA4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4E092111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4F465993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58E7326B" w14:textId="77777777" w:rsidR="00E71FE7" w:rsidRDefault="00E71FE7" w:rsidP="004635CD">
            <w:pPr>
              <w:jc w:val="center"/>
            </w:pPr>
          </w:p>
        </w:tc>
      </w:tr>
      <w:tr w:rsidR="00E71FE7" w:rsidRPr="00E247BE" w14:paraId="17854F6B" w14:textId="77777777" w:rsidTr="00B72E9A">
        <w:trPr>
          <w:trHeight w:val="20"/>
        </w:trPr>
        <w:tc>
          <w:tcPr>
            <w:tcW w:w="12047" w:type="dxa"/>
          </w:tcPr>
          <w:p w14:paraId="0CA4D122" w14:textId="77777777" w:rsidR="00E71FE7" w:rsidRPr="0002391D" w:rsidRDefault="00E71FE7" w:rsidP="00E71FE7">
            <w:pPr>
              <w:pStyle w:val="ListParagraph"/>
              <w:numPr>
                <w:ilvl w:val="0"/>
                <w:numId w:val="23"/>
              </w:numPr>
              <w:ind w:left="407"/>
            </w:pPr>
            <w:r w:rsidRPr="00AE0D23">
              <w:t>There is an evaluation process that includes questions and measurements that will assess the effectiveness of evaluating effective classroom environments and a tool to monitor and improve the transition process.</w:t>
            </w:r>
          </w:p>
        </w:tc>
        <w:tc>
          <w:tcPr>
            <w:tcW w:w="564" w:type="dxa"/>
            <w:shd w:val="clear" w:color="auto" w:fill="E5E5EC"/>
          </w:tcPr>
          <w:p w14:paraId="29F7C079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209FA180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2703602D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478D6C6C" w14:textId="77777777" w:rsidR="00E71FE7" w:rsidRDefault="00E71FE7" w:rsidP="004635CD">
            <w:pPr>
              <w:jc w:val="center"/>
            </w:pPr>
          </w:p>
        </w:tc>
      </w:tr>
      <w:tr w:rsidR="00E71FE7" w:rsidRPr="00E247BE" w14:paraId="23511CB2" w14:textId="77777777" w:rsidTr="00551727">
        <w:trPr>
          <w:trHeight w:val="521"/>
        </w:trPr>
        <w:tc>
          <w:tcPr>
            <w:tcW w:w="12047" w:type="dxa"/>
          </w:tcPr>
          <w:p w14:paraId="704469B9" w14:textId="77777777" w:rsidR="00E71FE7" w:rsidRPr="0002391D" w:rsidRDefault="00E71FE7" w:rsidP="00E71FE7">
            <w:pPr>
              <w:pStyle w:val="ListParagraph"/>
              <w:numPr>
                <w:ilvl w:val="0"/>
                <w:numId w:val="23"/>
              </w:numPr>
              <w:ind w:left="407"/>
            </w:pPr>
            <w:r w:rsidRPr="00AE0D23">
              <w:t>The LEA has developed tools to monitor and improve the transition process.</w:t>
            </w:r>
          </w:p>
        </w:tc>
        <w:tc>
          <w:tcPr>
            <w:tcW w:w="564" w:type="dxa"/>
            <w:shd w:val="clear" w:color="auto" w:fill="E5E5EC"/>
          </w:tcPr>
          <w:p w14:paraId="0B98E4B5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038AA908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79835100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3DC75693" w14:textId="77777777" w:rsidR="00E71FE7" w:rsidRDefault="00E71FE7" w:rsidP="004635CD">
            <w:pPr>
              <w:jc w:val="center"/>
            </w:pPr>
          </w:p>
        </w:tc>
      </w:tr>
      <w:tr w:rsidR="00E71FE7" w:rsidRPr="00E247BE" w14:paraId="55E24040" w14:textId="77777777" w:rsidTr="00B72E9A">
        <w:trPr>
          <w:trHeight w:val="521"/>
        </w:trPr>
        <w:tc>
          <w:tcPr>
            <w:tcW w:w="12047" w:type="dxa"/>
          </w:tcPr>
          <w:p w14:paraId="79C6A397" w14:textId="77777777" w:rsidR="00E71FE7" w:rsidRPr="0002391D" w:rsidRDefault="00E71FE7" w:rsidP="00E71FE7">
            <w:pPr>
              <w:pStyle w:val="ListParagraph"/>
              <w:numPr>
                <w:ilvl w:val="0"/>
                <w:numId w:val="23"/>
              </w:numPr>
              <w:ind w:left="407"/>
            </w:pPr>
            <w:r w:rsidRPr="00AE0D23">
              <w:t>Financial support is in place to continue successful transition planning for students and families.</w:t>
            </w:r>
          </w:p>
        </w:tc>
        <w:tc>
          <w:tcPr>
            <w:tcW w:w="564" w:type="dxa"/>
            <w:shd w:val="clear" w:color="auto" w:fill="E5E5EC"/>
          </w:tcPr>
          <w:p w14:paraId="547ECA45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1F22A0FF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0E8707A5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6D3CF079" w14:textId="77777777" w:rsidR="00E71FE7" w:rsidRDefault="00E71FE7" w:rsidP="004635CD">
            <w:pPr>
              <w:jc w:val="center"/>
            </w:pPr>
          </w:p>
        </w:tc>
      </w:tr>
      <w:tr w:rsidR="00E71FE7" w:rsidRPr="00E247BE" w14:paraId="6653C58C" w14:textId="77777777" w:rsidTr="00551727">
        <w:trPr>
          <w:trHeight w:val="431"/>
        </w:trPr>
        <w:tc>
          <w:tcPr>
            <w:tcW w:w="12047" w:type="dxa"/>
          </w:tcPr>
          <w:p w14:paraId="63C7BF79" w14:textId="77777777" w:rsidR="00E71FE7" w:rsidRPr="0002391D" w:rsidRDefault="00E71FE7" w:rsidP="00E71FE7">
            <w:pPr>
              <w:pStyle w:val="ListParagraph"/>
              <w:numPr>
                <w:ilvl w:val="0"/>
                <w:numId w:val="23"/>
              </w:numPr>
              <w:ind w:left="407"/>
            </w:pPr>
            <w:r w:rsidRPr="00AE0D23">
              <w:lastRenderedPageBreak/>
              <w:t>A variety of professional learning is offered to prepare staff to ensure successful transitions for students.</w:t>
            </w:r>
          </w:p>
        </w:tc>
        <w:tc>
          <w:tcPr>
            <w:tcW w:w="564" w:type="dxa"/>
            <w:shd w:val="clear" w:color="auto" w:fill="E5E5EC"/>
          </w:tcPr>
          <w:p w14:paraId="01097833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6354FDF0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4E9ECFFB" w14:textId="77777777" w:rsidR="00E71FE7" w:rsidRDefault="00E71FE7" w:rsidP="004635CD">
            <w:pPr>
              <w:jc w:val="center"/>
            </w:pPr>
          </w:p>
        </w:tc>
        <w:tc>
          <w:tcPr>
            <w:tcW w:w="564" w:type="dxa"/>
            <w:shd w:val="clear" w:color="auto" w:fill="E5E5EC"/>
          </w:tcPr>
          <w:p w14:paraId="3D9DB5C9" w14:textId="77777777" w:rsidR="00E71FE7" w:rsidRDefault="00E71FE7" w:rsidP="004635CD">
            <w:pPr>
              <w:jc w:val="center"/>
            </w:pPr>
          </w:p>
        </w:tc>
      </w:tr>
      <w:tr w:rsidR="00E71FE7" w:rsidRPr="00E247BE" w14:paraId="41D89C87" w14:textId="77777777" w:rsidTr="00551727">
        <w:trPr>
          <w:trHeight w:val="530"/>
        </w:trPr>
        <w:tc>
          <w:tcPr>
            <w:tcW w:w="12047" w:type="dxa"/>
            <w:vAlign w:val="center"/>
          </w:tcPr>
          <w:p w14:paraId="36CE6A6B" w14:textId="77777777" w:rsidR="00E71FE7" w:rsidRPr="00B72E9A" w:rsidRDefault="00E71FE7" w:rsidP="004635CD">
            <w:pPr>
              <w:rPr>
                <w:b/>
                <w:bCs/>
              </w:rPr>
            </w:pPr>
            <w:r w:rsidRPr="00B72E9A">
              <w:rPr>
                <w:b/>
                <w:bCs/>
                <w:sz w:val="24"/>
                <w:szCs w:val="24"/>
              </w:rPr>
              <w:t>Total Score for Transitions</w:t>
            </w:r>
          </w:p>
        </w:tc>
        <w:tc>
          <w:tcPr>
            <w:tcW w:w="2256" w:type="dxa"/>
            <w:gridSpan w:val="4"/>
            <w:shd w:val="clear" w:color="auto" w:fill="E5E5EC"/>
            <w:vAlign w:val="center"/>
          </w:tcPr>
          <w:p w14:paraId="27D56D8E" w14:textId="77777777" w:rsidR="00E71FE7" w:rsidRPr="00B72E9A" w:rsidRDefault="00E71FE7" w:rsidP="00B72E9A">
            <w:pPr>
              <w:jc w:val="right"/>
              <w:rPr>
                <w:b/>
                <w:bCs/>
              </w:rPr>
            </w:pPr>
            <w:r w:rsidRPr="00B72E9A">
              <w:rPr>
                <w:b/>
                <w:bCs/>
                <w:sz w:val="28"/>
                <w:szCs w:val="28"/>
              </w:rPr>
              <w:t xml:space="preserve">                      /24</w:t>
            </w:r>
          </w:p>
        </w:tc>
      </w:tr>
    </w:tbl>
    <w:p w14:paraId="32DE3D23" w14:textId="77777777" w:rsidR="00E71FE7" w:rsidRDefault="00E71FE7" w:rsidP="00E71FE7">
      <w:pPr>
        <w:tabs>
          <w:tab w:val="left" w:pos="2295"/>
        </w:tabs>
        <w:spacing w:after="0" w:line="240" w:lineRule="auto"/>
        <w:ind w:left="-720"/>
        <w:rPr>
          <w:b/>
          <w:sz w:val="28"/>
          <w:szCs w:val="28"/>
        </w:rPr>
      </w:pPr>
    </w:p>
    <w:p w14:paraId="2708138B" w14:textId="77777777" w:rsidR="00E71FE7" w:rsidRDefault="00E71FE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DF9CCDF" w14:textId="12DC4321" w:rsidR="00E71FE7" w:rsidRPr="009D3790" w:rsidRDefault="00E71FE7" w:rsidP="00551727">
      <w:pPr>
        <w:shd w:val="clear" w:color="auto" w:fill="E5E5EC"/>
        <w:tabs>
          <w:tab w:val="left" w:pos="2295"/>
        </w:tabs>
        <w:spacing w:after="0" w:line="240" w:lineRule="auto"/>
        <w:ind w:left="-720" w:right="-720"/>
        <w:rPr>
          <w:b/>
          <w:sz w:val="28"/>
          <w:szCs w:val="28"/>
        </w:rPr>
      </w:pPr>
      <w:bookmarkStart w:id="0" w:name="_GoBack"/>
      <w:r w:rsidRPr="009D3790">
        <w:rPr>
          <w:b/>
          <w:sz w:val="28"/>
          <w:szCs w:val="28"/>
        </w:rPr>
        <w:lastRenderedPageBreak/>
        <w:t>Transitions</w:t>
      </w:r>
      <w:r>
        <w:rPr>
          <w:b/>
          <w:sz w:val="28"/>
          <w:szCs w:val="28"/>
        </w:rPr>
        <w:t xml:space="preserve"> (K-5)</w:t>
      </w:r>
    </w:p>
    <w:bookmarkEnd w:id="0"/>
    <w:p w14:paraId="63355B14" w14:textId="77777777" w:rsidR="00E71FE7" w:rsidRPr="00606B87" w:rsidRDefault="00E71FE7" w:rsidP="00E71FE7">
      <w:pPr>
        <w:spacing w:after="0" w:line="240" w:lineRule="auto"/>
        <w:ind w:left="-720"/>
        <w:rPr>
          <w:b/>
        </w:rPr>
      </w:pPr>
      <w:r w:rsidRPr="00606B87">
        <w:rPr>
          <w:b/>
        </w:rPr>
        <w:t>Evidence and Notes:</w:t>
      </w:r>
    </w:p>
    <w:p w14:paraId="10F406D4" w14:textId="77777777" w:rsidR="00E71FE7" w:rsidRDefault="00E71FE7" w:rsidP="00E71FE7">
      <w:pPr>
        <w:ind w:left="-720"/>
      </w:pPr>
    </w:p>
    <w:p w14:paraId="7CB6B074" w14:textId="77777777" w:rsidR="00E71FE7" w:rsidRDefault="00E71FE7" w:rsidP="00E71FE7">
      <w:pPr>
        <w:ind w:left="-720"/>
      </w:pPr>
    </w:p>
    <w:p w14:paraId="079C5040" w14:textId="77777777" w:rsidR="00E71FE7" w:rsidRDefault="00E71FE7" w:rsidP="00E71FE7">
      <w:pPr>
        <w:ind w:left="-720"/>
      </w:pPr>
    </w:p>
    <w:p w14:paraId="12BF4F57" w14:textId="77777777" w:rsidR="00E71FE7" w:rsidRDefault="00E71FE7" w:rsidP="00E71FE7">
      <w:pPr>
        <w:ind w:left="-720"/>
      </w:pPr>
    </w:p>
    <w:p w14:paraId="505376E6" w14:textId="77777777" w:rsidR="00E71FE7" w:rsidRDefault="00E71FE7" w:rsidP="00E71FE7">
      <w:pPr>
        <w:ind w:left="-720"/>
      </w:pPr>
    </w:p>
    <w:p w14:paraId="2D053B89" w14:textId="77777777" w:rsidR="00E71FE7" w:rsidRDefault="00E71FE7" w:rsidP="00E71FE7">
      <w:pPr>
        <w:ind w:left="-720"/>
      </w:pPr>
    </w:p>
    <w:p w14:paraId="3CC9B26A" w14:textId="77777777" w:rsidR="00E71FE7" w:rsidRDefault="00E71FE7" w:rsidP="00E71FE7">
      <w:pPr>
        <w:ind w:left="-720"/>
      </w:pPr>
    </w:p>
    <w:p w14:paraId="20CE5677" w14:textId="77777777" w:rsidR="00E71FE7" w:rsidRPr="00606B87" w:rsidRDefault="00E71FE7" w:rsidP="00E71FE7">
      <w:pPr>
        <w:ind w:left="-720"/>
        <w:rPr>
          <w:b/>
        </w:rPr>
      </w:pPr>
      <w:r w:rsidRPr="00606B87">
        <w:rPr>
          <w:b/>
        </w:rPr>
        <w:t>Priority Areas for Needed Improvement:</w:t>
      </w:r>
    </w:p>
    <w:p w14:paraId="26D7D16C" w14:textId="77777777" w:rsidR="00E71FE7" w:rsidRDefault="00E71FE7" w:rsidP="00E71FE7"/>
    <w:p w14:paraId="7AB4DF00" w14:textId="77777777" w:rsidR="00926345" w:rsidRDefault="00926345" w:rsidP="00926345">
      <w:pPr>
        <w:pStyle w:val="Heading1"/>
        <w:spacing w:after="0" w:line="240" w:lineRule="auto"/>
        <w:ind w:left="-720"/>
      </w:pPr>
    </w:p>
    <w:sectPr w:rsidR="00926345" w:rsidSect="008D4CBA">
      <w:footerReference w:type="default" r:id="rId12"/>
      <w:pgSz w:w="15840" w:h="12240" w:orient="landscape" w:code="1"/>
      <w:pgMar w:top="630" w:right="1440" w:bottom="27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B08D1" w14:textId="77777777" w:rsidR="008F5D6F" w:rsidRDefault="008F5D6F" w:rsidP="009D7A33">
      <w:pPr>
        <w:spacing w:after="0"/>
      </w:pPr>
      <w:r>
        <w:separator/>
      </w:r>
    </w:p>
  </w:endnote>
  <w:endnote w:type="continuationSeparator" w:id="0">
    <w:p w14:paraId="606B85C5" w14:textId="77777777" w:rsidR="008F5D6F" w:rsidRDefault="008F5D6F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63A2488F" w:rsidR="00940266" w:rsidRPr="009B1F1C" w:rsidRDefault="00940266" w:rsidP="0083333E">
    <w:pPr>
      <w:pStyle w:val="Footer"/>
      <w:pageBreakBefore/>
      <w:ind w:right="-720"/>
      <w:rPr>
        <w:rFonts w:cs="Arial"/>
        <w:color w:val="000000" w:themeColor="text1"/>
        <w:szCs w:val="24"/>
      </w:rPr>
    </w:pPr>
    <w:r w:rsidRPr="009B1F1C">
      <w:rPr>
        <w:rFonts w:cs="Arial"/>
        <w:color w:val="000000" w:themeColor="text1"/>
        <w:szCs w:val="24"/>
      </w:rPr>
      <w:tab/>
    </w:r>
    <w:r w:rsidRPr="009B1F1C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83333E">
      <w:rPr>
        <w:rFonts w:cs="Arial"/>
        <w:color w:val="000000" w:themeColor="text1"/>
        <w:szCs w:val="24"/>
      </w:rPr>
      <w:tab/>
    </w:r>
    <w:r w:rsidR="0083333E">
      <w:rPr>
        <w:rFonts w:cs="Arial"/>
        <w:color w:val="000000" w:themeColor="text1"/>
        <w:szCs w:val="24"/>
      </w:rPr>
      <w:tab/>
    </w:r>
    <w:r w:rsidRPr="009B1F1C">
      <w:rPr>
        <w:rFonts w:cs="Arial"/>
        <w:color w:val="000000" w:themeColor="text1"/>
      </w:rPr>
      <w:fldChar w:fldCharType="begin"/>
    </w:r>
    <w:r w:rsidRPr="009B1F1C">
      <w:rPr>
        <w:rFonts w:cs="Arial"/>
        <w:color w:val="000000" w:themeColor="text1"/>
      </w:rPr>
      <w:instrText xml:space="preserve"> PAGE   \* MERGEFORMAT </w:instrText>
    </w:r>
    <w:r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BB8C8" w14:textId="77777777" w:rsidR="008F5D6F" w:rsidRDefault="008F5D6F" w:rsidP="009D7A33">
      <w:pPr>
        <w:spacing w:after="0"/>
      </w:pPr>
      <w:r>
        <w:separator/>
      </w:r>
    </w:p>
  </w:footnote>
  <w:footnote w:type="continuationSeparator" w:id="0">
    <w:p w14:paraId="37E4C429" w14:textId="77777777" w:rsidR="008F5D6F" w:rsidRDefault="008F5D6F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3079"/>
    <w:multiLevelType w:val="hybridMultilevel"/>
    <w:tmpl w:val="BB28A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7C27"/>
    <w:multiLevelType w:val="hybridMultilevel"/>
    <w:tmpl w:val="14BE2C7E"/>
    <w:lvl w:ilvl="0" w:tplc="10563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5355B"/>
    <w:multiLevelType w:val="hybridMultilevel"/>
    <w:tmpl w:val="0E74F570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6837"/>
    <w:multiLevelType w:val="hybridMultilevel"/>
    <w:tmpl w:val="D08AE2FC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50F1"/>
    <w:multiLevelType w:val="hybridMultilevel"/>
    <w:tmpl w:val="C5B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F0BC6"/>
    <w:multiLevelType w:val="hybridMultilevel"/>
    <w:tmpl w:val="50380478"/>
    <w:lvl w:ilvl="0" w:tplc="907A2A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966B6"/>
    <w:multiLevelType w:val="hybridMultilevel"/>
    <w:tmpl w:val="66BA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04FDA"/>
    <w:multiLevelType w:val="hybridMultilevel"/>
    <w:tmpl w:val="0470B800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33221"/>
    <w:multiLevelType w:val="hybridMultilevel"/>
    <w:tmpl w:val="C56C6280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77D7"/>
    <w:multiLevelType w:val="hybridMultilevel"/>
    <w:tmpl w:val="9028B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B518B"/>
    <w:multiLevelType w:val="hybridMultilevel"/>
    <w:tmpl w:val="ED26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25C10"/>
    <w:multiLevelType w:val="hybridMultilevel"/>
    <w:tmpl w:val="C726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43F63"/>
    <w:multiLevelType w:val="hybridMultilevel"/>
    <w:tmpl w:val="D5E42608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4770B"/>
    <w:multiLevelType w:val="hybridMultilevel"/>
    <w:tmpl w:val="23ACD478"/>
    <w:lvl w:ilvl="0" w:tplc="7F3488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21771"/>
    <w:multiLevelType w:val="hybridMultilevel"/>
    <w:tmpl w:val="AC22F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061FA"/>
    <w:multiLevelType w:val="hybridMultilevel"/>
    <w:tmpl w:val="0900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11350"/>
    <w:multiLevelType w:val="hybridMultilevel"/>
    <w:tmpl w:val="32124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741D0"/>
    <w:multiLevelType w:val="hybridMultilevel"/>
    <w:tmpl w:val="29027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2294D"/>
    <w:multiLevelType w:val="hybridMultilevel"/>
    <w:tmpl w:val="CB00616E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18"/>
  </w:num>
  <w:num w:numId="7">
    <w:abstractNumId w:val="21"/>
  </w:num>
  <w:num w:numId="8">
    <w:abstractNumId w:val="4"/>
  </w:num>
  <w:num w:numId="9">
    <w:abstractNumId w:val="15"/>
  </w:num>
  <w:num w:numId="10">
    <w:abstractNumId w:val="19"/>
  </w:num>
  <w:num w:numId="11">
    <w:abstractNumId w:val="9"/>
  </w:num>
  <w:num w:numId="12">
    <w:abstractNumId w:val="17"/>
  </w:num>
  <w:num w:numId="13">
    <w:abstractNumId w:val="10"/>
  </w:num>
  <w:num w:numId="14">
    <w:abstractNumId w:val="2"/>
  </w:num>
  <w:num w:numId="15">
    <w:abstractNumId w:val="0"/>
  </w:num>
  <w:num w:numId="16">
    <w:abstractNumId w:val="14"/>
  </w:num>
  <w:num w:numId="17">
    <w:abstractNumId w:val="16"/>
  </w:num>
  <w:num w:numId="18">
    <w:abstractNumId w:val="22"/>
  </w:num>
  <w:num w:numId="19">
    <w:abstractNumId w:val="3"/>
  </w:num>
  <w:num w:numId="20">
    <w:abstractNumId w:val="20"/>
  </w:num>
  <w:num w:numId="21">
    <w:abstractNumId w:val="12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123DA"/>
    <w:rsid w:val="00053EE1"/>
    <w:rsid w:val="000942B7"/>
    <w:rsid w:val="000A207F"/>
    <w:rsid w:val="000C69DE"/>
    <w:rsid w:val="000F2B8C"/>
    <w:rsid w:val="001A13EC"/>
    <w:rsid w:val="001B7466"/>
    <w:rsid w:val="001C6086"/>
    <w:rsid w:val="00296BAA"/>
    <w:rsid w:val="002C636F"/>
    <w:rsid w:val="002E441A"/>
    <w:rsid w:val="002E5A2A"/>
    <w:rsid w:val="00315494"/>
    <w:rsid w:val="00360A3A"/>
    <w:rsid w:val="00363243"/>
    <w:rsid w:val="003752CD"/>
    <w:rsid w:val="00387AA1"/>
    <w:rsid w:val="003961FB"/>
    <w:rsid w:val="003A199B"/>
    <w:rsid w:val="003B507E"/>
    <w:rsid w:val="003C736B"/>
    <w:rsid w:val="00410447"/>
    <w:rsid w:val="004649D9"/>
    <w:rsid w:val="00474643"/>
    <w:rsid w:val="00481B03"/>
    <w:rsid w:val="004B39D4"/>
    <w:rsid w:val="004E3A26"/>
    <w:rsid w:val="00501AD4"/>
    <w:rsid w:val="00551727"/>
    <w:rsid w:val="00570A06"/>
    <w:rsid w:val="00580829"/>
    <w:rsid w:val="005A2DBD"/>
    <w:rsid w:val="005B4C1E"/>
    <w:rsid w:val="005E769B"/>
    <w:rsid w:val="00641B9C"/>
    <w:rsid w:val="006A0826"/>
    <w:rsid w:val="006A13D0"/>
    <w:rsid w:val="00703BAD"/>
    <w:rsid w:val="00722A68"/>
    <w:rsid w:val="007342AF"/>
    <w:rsid w:val="007D122D"/>
    <w:rsid w:val="007E2836"/>
    <w:rsid w:val="0083333E"/>
    <w:rsid w:val="00844D32"/>
    <w:rsid w:val="00872291"/>
    <w:rsid w:val="008D4CBA"/>
    <w:rsid w:val="008F5D6F"/>
    <w:rsid w:val="00926345"/>
    <w:rsid w:val="00940266"/>
    <w:rsid w:val="009B1F1C"/>
    <w:rsid w:val="009B2E46"/>
    <w:rsid w:val="009C0C4C"/>
    <w:rsid w:val="009D5A0F"/>
    <w:rsid w:val="009D7A33"/>
    <w:rsid w:val="009F653A"/>
    <w:rsid w:val="00A113C8"/>
    <w:rsid w:val="00A14105"/>
    <w:rsid w:val="00A176F1"/>
    <w:rsid w:val="00A21DFA"/>
    <w:rsid w:val="00A62D72"/>
    <w:rsid w:val="00B12A6F"/>
    <w:rsid w:val="00B16374"/>
    <w:rsid w:val="00B257AA"/>
    <w:rsid w:val="00B30C3D"/>
    <w:rsid w:val="00B40EDD"/>
    <w:rsid w:val="00B443C8"/>
    <w:rsid w:val="00B501FB"/>
    <w:rsid w:val="00B72E9A"/>
    <w:rsid w:val="00B77B63"/>
    <w:rsid w:val="00CB6111"/>
    <w:rsid w:val="00D03D7B"/>
    <w:rsid w:val="00D5027B"/>
    <w:rsid w:val="00D601DF"/>
    <w:rsid w:val="00D60680"/>
    <w:rsid w:val="00D9128E"/>
    <w:rsid w:val="00DA7C2F"/>
    <w:rsid w:val="00DD4695"/>
    <w:rsid w:val="00E07C9D"/>
    <w:rsid w:val="00E12E63"/>
    <w:rsid w:val="00E26932"/>
    <w:rsid w:val="00E71FE7"/>
    <w:rsid w:val="00E82F65"/>
    <w:rsid w:val="00EB2FDB"/>
    <w:rsid w:val="00EC1161"/>
    <w:rsid w:val="00EC60AE"/>
    <w:rsid w:val="00EF5570"/>
    <w:rsid w:val="00F03152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table" w:styleId="GridTable1Light">
    <w:name w:val="Grid Table 1 Light"/>
    <w:basedOn w:val="TableNormal"/>
    <w:uiPriority w:val="46"/>
    <w:rsid w:val="00B501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EF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745096E880943ACB0FE4084512437" ma:contentTypeVersion="13" ma:contentTypeDescription="Create a new document." ma:contentTypeScope="" ma:versionID="c770d3e5617b51c80b7590b80d779e44">
  <xsd:schema xmlns:xsd="http://www.w3.org/2001/XMLSchema" xmlns:xs="http://www.w3.org/2001/XMLSchema" xmlns:p="http://schemas.microsoft.com/office/2006/metadata/properties" xmlns:ns2="f1c7bf0e-1cb0-48f8-99df-6e3f20f315ba" targetNamespace="http://schemas.microsoft.com/office/2006/metadata/properties" ma:root="true" ma:fieldsID="e930c5fed45f1f9637e9b198e08829e8" ns2:_="">
    <xsd:import namespace="f1c7bf0e-1cb0-48f8-99df-6e3f20f315ba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 minOccurs="0"/>
                <xsd:element ref="ns2:Document_x0020_Type_x0020_II" minOccurs="0"/>
                <xsd:element ref="ns2:Category" minOccurs="0"/>
                <xsd:element ref="ns2:Month" minOccurs="0"/>
                <xsd:element ref="ns2:Author0" minOccurs="0"/>
                <xsd:element ref="ns2:Year" minOccurs="0"/>
                <xsd:element ref="ns2:To_x0020_Be_x0020_Deleted_x003f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bf0e-1cb0-48f8-99df-6e3f20f315ba" elementFormDefault="qualified">
    <xsd:import namespace="http://schemas.microsoft.com/office/2006/documentManagement/types"/>
    <xsd:import namespace="http://schemas.microsoft.com/office/infopath/2007/PartnerControls"/>
    <xsd:element name="Group" ma:index="2" ma:displayName="Group" ma:default="Select..." ma:format="Dropdown" ma:internalName="Group">
      <xsd:simpleType>
        <xsd:restriction base="dms:Choice">
          <xsd:enumeration value="Select..."/>
          <xsd:enumeration value="Transition"/>
          <xsd:enumeration value="Getting My Job Done"/>
          <xsd:enumeration value="Internal Controls"/>
          <xsd:enumeration value="My Professional Growth"/>
          <xsd:enumeration value="My Personal Stuff"/>
          <xsd:enumeration value="My Work Place"/>
          <xsd:enumeration value="Health Safety and Security"/>
          <xsd:enumeration value="Management Services"/>
          <xsd:enumeration value="Penn Link"/>
          <xsd:enumeration value="Accessibility"/>
        </xsd:restriction>
      </xsd:simpleType>
    </xsd:element>
    <xsd:element name="Document_x0020_Type" ma:index="3" nillable="true" ma:displayName="Document Type I" ma:default="Select..." ma:format="Dropdown" ma:internalName="Document_x0020_Type">
      <xsd:simpleType>
        <xsd:restriction base="dms:Choice">
          <xsd:enumeration value="Select..."/>
          <xsd:enumeration value="Accessibility"/>
          <xsd:enumeration value="Admin Policies"/>
          <xsd:enumeration value="Electronic Personnel Action Request (ePAR)"/>
          <xsd:enumeration value="Emergency Evacuation Plan"/>
          <xsd:enumeration value="Employee"/>
          <xsd:enumeration value="Health, Safety &amp; Security"/>
          <xsd:enumeration value="HR Transition"/>
          <xsd:enumeration value="IT Transition"/>
          <xsd:enumeration value="Leave/AWS"/>
          <xsd:enumeration value="Miscellaneous"/>
          <xsd:enumeration value="Parking"/>
          <xsd:enumeration value="Pay and Benefits"/>
          <xsd:enumeration value="PDE Academy"/>
          <xsd:enumeration value="Supervisor"/>
        </xsd:restriction>
      </xsd:simpleType>
    </xsd:element>
    <xsd:element name="Document_x0020_Type_x0020_II" ma:index="4" nillable="true" ma:displayName="Document Type II" ma:default="Select..." ma:format="Dropdown" ma:internalName="Document_x0020_Type_x0020_II">
      <xsd:simpleType>
        <xsd:restriction base="dms:Choice">
          <xsd:enumeration value="Select..."/>
          <xsd:enumeration value="Accessibility"/>
          <xsd:enumeration value="Admin Policies"/>
          <xsd:enumeration value="Electronic Personnel Action Request (ePAR)"/>
          <xsd:enumeration value="Emergency Evacuation Plan"/>
          <xsd:enumeration value="Employee"/>
          <xsd:enumeration value="Health, Safety &amp; Security"/>
          <xsd:enumeration value="HR Transition"/>
          <xsd:enumeration value="IT Transition"/>
          <xsd:enumeration value="Leave/AWS"/>
          <xsd:enumeration value="Miscellaneous"/>
          <xsd:enumeration value="Parking"/>
          <xsd:enumeration value="Pay and Benefits"/>
          <xsd:enumeration value="PDE Academy"/>
          <xsd:enumeration value="Supervisor"/>
        </xsd:restriction>
      </xsd:simpleType>
    </xsd:element>
    <xsd:element name="Category" ma:index="5" nillable="true" ma:displayName="Category" ma:default="Select..." ma:format="Dropdown" ma:internalName="Category">
      <xsd:simpleType>
        <xsd:restriction base="dms:Choice">
          <xsd:enumeration value="Select..."/>
          <xsd:enumeration value="1. Active Shooter"/>
          <xsd:enumeration value="2. AED/Medical Emergencies"/>
          <xsd:enumeration value="3. Emergency Evacuation/Emergency Preparedness"/>
          <xsd:enumeration value="4. Accidents"/>
          <xsd:enumeration value="5. Safety Goals /Personal Safety"/>
          <xsd:enumeration value="6. Health, Wellness and Fitness"/>
          <xsd:enumeration value="7. Security/ID Badge"/>
          <xsd:enumeration value="8. Worker's Compensation"/>
          <xsd:enumeration value="9. Additional Resources"/>
          <xsd:enumeration value="Employee"/>
          <xsd:enumeration value="Supervisor"/>
          <xsd:enumeration value="Year 2019"/>
          <xsd:enumeration value="Year 2018"/>
          <xsd:enumeration value="Year 2017"/>
          <xsd:enumeration value="Year 2016"/>
          <xsd:enumeration value="Year 2015"/>
          <xsd:enumeration value="Year 2014"/>
          <xsd:enumeration value="Year 2013"/>
          <xsd:enumeration value="Year 2012"/>
          <xsd:enumeration value="Year 2011"/>
        </xsd:restriction>
      </xsd:simpleType>
    </xsd:element>
    <xsd:element name="Month" ma:index="12" nillable="true" ma:displayName="Month" ma:default="Select..." ma:format="Dropdown" ma:internalName="Month">
      <xsd:simpleType>
        <xsd:restriction base="dms:Choice">
          <xsd:enumeration value="Select..."/>
          <xsd:enumeration value="01 - January"/>
          <xsd:enumeration value="02 - February"/>
          <xsd:enumeration value="03 - March"/>
          <xsd:enumeration value="04 - April"/>
          <xsd:enumeration value="05 - May"/>
          <xsd:enumeration value="06 - June"/>
          <xsd:enumeration value="07 - July"/>
          <xsd:enumeration value="08 - August"/>
          <xsd:enumeration value="09 - September"/>
          <xsd:enumeration value="10 - October"/>
          <xsd:enumeration value="11 - November"/>
          <xsd:enumeration value="12 - December"/>
        </xsd:restriction>
      </xsd:simpleType>
    </xsd:element>
    <xsd:element name="Author0" ma:index="13" nillable="true" ma:displayName="Sent By" ma:description="The name in the column reflect the name of the Penn Link message creator/submitter." ma:internalName="Author0">
      <xsd:simpleType>
        <xsd:restriction base="dms:Text">
          <xsd:maxLength value="255"/>
        </xsd:restriction>
      </xsd:simpleType>
    </xsd:element>
    <xsd:element name="Year" ma:index="14" nillable="true" ma:displayName="Year" ma:default="2018" ma:format="Dropdown" ma:internalName="Year">
      <xsd:simpleType>
        <xsd:restriction base="dms:Choice"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</xsd:restriction>
      </xsd:simpleType>
    </xsd:element>
    <xsd:element name="To_x0020_Be_x0020_Deleted_x003f_" ma:index="15" ma:displayName="To Be Deleted?" ma:default="NO" ma:description="Identify if this Document needs to be removed from this Inside PDE site?" ma:format="Dropdown" ma:internalName="To_x0020_Be_x0020_Deleted_x003f_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f1c7bf0e-1cb0-48f8-99df-6e3f20f315ba">Accessibility</Group>
    <Category xmlns="f1c7bf0e-1cb0-48f8-99df-6e3f20f315ba">Select...</Category>
    <Document_x0020_Type_x0020_II xmlns="f1c7bf0e-1cb0-48f8-99df-6e3f20f315ba">Select...</Document_x0020_Type_x0020_II>
    <Document_x0020_Type xmlns="f1c7bf0e-1cb0-48f8-99df-6e3f20f315ba">Accessibility</Document_x0020_Type>
    <Month xmlns="f1c7bf0e-1cb0-48f8-99df-6e3f20f315ba">Select...</Month>
    <Author0 xmlns="f1c7bf0e-1cb0-48f8-99df-6e3f20f315ba" xsi:nil="true"/>
    <Year xmlns="f1c7bf0e-1cb0-48f8-99df-6e3f20f315ba">2017</Year>
    <To_x0020_Be_x0020_Deleted_x003f_ xmlns="f1c7bf0e-1cb0-48f8-99df-6e3f20f315ba">NO</To_x0020_Be_x0020_Deleted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231D-7901-46CB-B25E-6278989C0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7bf0e-1cb0-48f8-99df-6e3f20f31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D6DED5-22B5-4BC4-99FE-8BC22D9F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Baum-Leaman, Rebekah</cp:lastModifiedBy>
  <cp:revision>8</cp:revision>
  <cp:lastPrinted>2012-11-14T22:49:00Z</cp:lastPrinted>
  <dcterms:created xsi:type="dcterms:W3CDTF">2019-06-23T10:06:00Z</dcterms:created>
  <dcterms:modified xsi:type="dcterms:W3CDTF">2019-06-26T15:35:00Z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0x010100545745096E880943ACB0FE4084512437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