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A7" w:rsidRDefault="002739A7" w:rsidP="002739A7">
      <w:pPr>
        <w:tabs>
          <w:tab w:val="left" w:pos="1413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9A7">
        <w:rPr>
          <w:rFonts w:ascii="Times New Roman" w:hAnsi="Times New Roman"/>
          <w:b/>
          <w:sz w:val="28"/>
          <w:szCs w:val="28"/>
        </w:rPr>
        <w:t>REFERENCES</w:t>
      </w:r>
    </w:p>
    <w:p w:rsidR="002739A7" w:rsidRPr="00BA6A8D" w:rsidRDefault="002739A7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 xml:space="preserve">AERA, APA, NCME (1999). </w:t>
      </w:r>
      <w:r w:rsidRPr="00BA6A8D">
        <w:rPr>
          <w:rFonts w:ascii="Times New Roman" w:hAnsi="Times New Roman"/>
          <w:i/>
          <w:iCs/>
          <w:sz w:val="24"/>
          <w:szCs w:val="24"/>
        </w:rPr>
        <w:t>Standards for educational and psychological testing.</w:t>
      </w:r>
      <w:r w:rsidRPr="00BA6A8D">
        <w:rPr>
          <w:rFonts w:ascii="Times New Roman" w:hAnsi="Times New Roman"/>
          <w:sz w:val="24"/>
          <w:szCs w:val="24"/>
        </w:rPr>
        <w:t xml:space="preserve">  </w:t>
      </w:r>
      <w:r w:rsidR="00416AB2" w:rsidRPr="00BA6A8D">
        <w:rPr>
          <w:rFonts w:ascii="Times New Roman" w:hAnsi="Times New Roman"/>
          <w:sz w:val="24"/>
          <w:szCs w:val="24"/>
        </w:rPr>
        <w:t>Washington, DC:</w:t>
      </w:r>
      <w:r w:rsidR="000651A7" w:rsidRPr="00BA6A8D">
        <w:rPr>
          <w:rFonts w:ascii="Times New Roman" w:hAnsi="Times New Roman"/>
          <w:sz w:val="24"/>
          <w:szCs w:val="24"/>
        </w:rPr>
        <w:t xml:space="preserve"> </w:t>
      </w:r>
      <w:r w:rsidRPr="00BA6A8D">
        <w:rPr>
          <w:rFonts w:ascii="Times New Roman" w:hAnsi="Times New Roman"/>
          <w:sz w:val="24"/>
          <w:szCs w:val="24"/>
        </w:rPr>
        <w:t xml:space="preserve">American Educational Research Association. </w:t>
      </w:r>
    </w:p>
    <w:p w:rsidR="00530C02" w:rsidRDefault="00530C02" w:rsidP="00530C0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Center for Collaborative Education (2012). </w:t>
      </w:r>
      <w:r w:rsidR="000C3D3E">
        <w:rPr>
          <w:rFonts w:ascii="Times New Roman" w:hAnsi="Times New Roman"/>
          <w:i/>
          <w:sz w:val="24"/>
          <w:szCs w:val="24"/>
        </w:rPr>
        <w:t>Calibrating our s</w:t>
      </w:r>
      <w:r>
        <w:rPr>
          <w:rFonts w:ascii="Times New Roman" w:hAnsi="Times New Roman"/>
          <w:i/>
          <w:sz w:val="24"/>
          <w:szCs w:val="24"/>
        </w:rPr>
        <w:t>cores.</w:t>
      </w:r>
      <w:r>
        <w:rPr>
          <w:rFonts w:ascii="Times New Roman" w:hAnsi="Times New Roman"/>
          <w:sz w:val="24"/>
          <w:szCs w:val="24"/>
        </w:rPr>
        <w:t xml:space="preserve"> Author. Retrieved March 3, 2015 from </w:t>
      </w:r>
      <w:hyperlink r:id="rId8" w:history="1">
        <w:r w:rsidRPr="002B35A8">
          <w:rPr>
            <w:rStyle w:val="Hyperlink"/>
            <w:rFonts w:ascii="Times New Roman" w:hAnsi="Times New Roman"/>
            <w:sz w:val="24"/>
            <w:szCs w:val="24"/>
          </w:rPr>
          <w:t>http://www.ccebos.org/qpa/wp-content/uploads/2012/02/QPA-Calibration-Protocol.pdf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67536" w:rsidRPr="002861CD" w:rsidRDefault="00BA6A8D" w:rsidP="002861CD">
      <w:pPr>
        <w:tabs>
          <w:tab w:val="left" w:pos="810"/>
        </w:tabs>
        <w:spacing w:line="240" w:lineRule="auto"/>
        <w:ind w:left="810" w:hanging="810"/>
        <w:rPr>
          <w:rFonts w:ascii="Times New Roman" w:hAnsi="Times New Roman"/>
          <w:sz w:val="24"/>
          <w:szCs w:val="24"/>
        </w:rPr>
      </w:pPr>
      <w:r w:rsidRPr="002E1921">
        <w:rPr>
          <w:rFonts w:ascii="Times New Roman" w:hAnsi="Times New Roman"/>
          <w:i/>
          <w:sz w:val="24"/>
          <w:szCs w:val="24"/>
        </w:rPr>
        <w:t>Code of Fair Testing Practices in Education</w:t>
      </w:r>
      <w:r w:rsidRPr="00BA6A8D">
        <w:rPr>
          <w:rFonts w:ascii="Times New Roman" w:hAnsi="Times New Roman"/>
          <w:sz w:val="24"/>
          <w:szCs w:val="24"/>
        </w:rPr>
        <w:t>. (2004). Washington, DC: Joint Committee on</w:t>
      </w:r>
      <w:r w:rsidR="002E1921">
        <w:rPr>
          <w:rFonts w:ascii="Times New Roman" w:hAnsi="Times New Roman"/>
          <w:sz w:val="24"/>
          <w:szCs w:val="24"/>
        </w:rPr>
        <w:t xml:space="preserve"> </w:t>
      </w:r>
      <w:r w:rsidRPr="00BA6A8D">
        <w:rPr>
          <w:rFonts w:ascii="Times New Roman" w:hAnsi="Times New Roman"/>
          <w:sz w:val="24"/>
          <w:szCs w:val="24"/>
        </w:rPr>
        <w:t>Testing Practices.</w:t>
      </w:r>
    </w:p>
    <w:p w:rsidR="00AE2DB5" w:rsidRDefault="00AE2DB5" w:rsidP="00530C0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Downing, S.M. (2006). Selected-response item formats in test development.  </w:t>
      </w:r>
      <w:r w:rsidRPr="00AE2DB5">
        <w:rPr>
          <w:rFonts w:ascii="Times New Roman" w:hAnsi="Times New Roman"/>
          <w:i/>
          <w:sz w:val="24"/>
          <w:szCs w:val="24"/>
        </w:rPr>
        <w:t>Handbook of Test Development</w:t>
      </w:r>
      <w:r>
        <w:rPr>
          <w:rFonts w:ascii="Times New Roman" w:hAnsi="Times New Roman"/>
          <w:sz w:val="24"/>
          <w:szCs w:val="24"/>
        </w:rPr>
        <w:t>. New York, NY: Routledge.</w:t>
      </w:r>
    </w:p>
    <w:p w:rsidR="00530C02" w:rsidRPr="00530C02" w:rsidRDefault="00530C02" w:rsidP="00530C0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Florida Department of State (2011). </w:t>
      </w:r>
      <w:r>
        <w:rPr>
          <w:rFonts w:ascii="Times New Roman" w:hAnsi="Times New Roman"/>
          <w:i/>
          <w:sz w:val="24"/>
          <w:szCs w:val="24"/>
        </w:rPr>
        <w:t xml:space="preserve">Grade 4 narrative calibration scoring guide. </w:t>
      </w:r>
      <w:r>
        <w:rPr>
          <w:rFonts w:ascii="Times New Roman" w:hAnsi="Times New Roman"/>
          <w:sz w:val="24"/>
          <w:szCs w:val="24"/>
        </w:rPr>
        <w:t>Tallahassee, FL: Author.</w:t>
      </w:r>
    </w:p>
    <w:p w:rsidR="00630970" w:rsidRDefault="00630970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30970">
        <w:rPr>
          <w:rFonts w:ascii="Times New Roman" w:hAnsi="Times New Roman"/>
          <w:sz w:val="24"/>
          <w:szCs w:val="24"/>
        </w:rPr>
        <w:t>Mertler</w:t>
      </w:r>
      <w:proofErr w:type="spellEnd"/>
      <w:r w:rsidRPr="00630970">
        <w:rPr>
          <w:rFonts w:ascii="Times New Roman" w:hAnsi="Times New Roman"/>
          <w:sz w:val="24"/>
          <w:szCs w:val="24"/>
        </w:rPr>
        <w:t xml:space="preserve">, C. (2001). </w:t>
      </w:r>
      <w:r w:rsidRPr="000A2047">
        <w:rPr>
          <w:rFonts w:ascii="Times New Roman" w:hAnsi="Times New Roman"/>
          <w:sz w:val="24"/>
          <w:szCs w:val="24"/>
        </w:rPr>
        <w:t>Designing scoring rubrics for your classroom</w:t>
      </w:r>
      <w:r w:rsidRPr="00630970">
        <w:rPr>
          <w:rFonts w:ascii="Times New Roman" w:hAnsi="Times New Roman"/>
          <w:sz w:val="24"/>
          <w:szCs w:val="24"/>
        </w:rPr>
        <w:t xml:space="preserve">. </w:t>
      </w:r>
      <w:r w:rsidRPr="000A2047">
        <w:rPr>
          <w:rFonts w:ascii="Times New Roman" w:hAnsi="Times New Roman"/>
          <w:i/>
          <w:sz w:val="24"/>
          <w:szCs w:val="24"/>
        </w:rPr>
        <w:t>Practical Assessment, Research &amp; Evaluation, 7</w:t>
      </w:r>
      <w:r w:rsidRPr="00630970">
        <w:rPr>
          <w:rFonts w:ascii="Times New Roman" w:hAnsi="Times New Roman"/>
          <w:sz w:val="24"/>
          <w:szCs w:val="24"/>
        </w:rPr>
        <w:t xml:space="preserve">(25). Retrieved </w:t>
      </w:r>
      <w:r>
        <w:rPr>
          <w:rFonts w:ascii="Times New Roman" w:hAnsi="Times New Roman"/>
          <w:sz w:val="24"/>
          <w:szCs w:val="24"/>
        </w:rPr>
        <w:t xml:space="preserve">February 20, 2015 from </w:t>
      </w:r>
      <w:bookmarkStart w:id="0" w:name="_GoBack"/>
      <w:bookmarkEnd w:id="0"/>
      <w:r w:rsidR="00DE5914">
        <w:fldChar w:fldCharType="begin"/>
      </w:r>
      <w:r w:rsidR="00DE5914">
        <w:instrText xml:space="preserve"> HYPERLINK "http://PAREonline.net/getvn.asp?v=7&amp;n=25" </w:instrText>
      </w:r>
      <w:r w:rsidR="00DE5914">
        <w:fldChar w:fldCharType="separate"/>
      </w:r>
      <w:r w:rsidRPr="00460B84">
        <w:rPr>
          <w:rStyle w:val="Hyperlink"/>
          <w:rFonts w:ascii="Times New Roman" w:hAnsi="Times New Roman"/>
          <w:sz w:val="24"/>
          <w:szCs w:val="24"/>
        </w:rPr>
        <w:t>http://PAREonline.net/getvn.asp?v=7&amp;n=25</w:t>
      </w:r>
      <w:r w:rsidR="00DE5914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0970" w:rsidRDefault="00630970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Moskal</w:t>
      </w:r>
      <w:proofErr w:type="spellEnd"/>
      <w:r>
        <w:rPr>
          <w:rFonts w:ascii="Times New Roman" w:hAnsi="Times New Roman"/>
          <w:sz w:val="24"/>
          <w:szCs w:val="24"/>
        </w:rPr>
        <w:t xml:space="preserve">, B. </w:t>
      </w:r>
      <w:r w:rsidRPr="00767536">
        <w:rPr>
          <w:rFonts w:ascii="Times New Roman" w:hAnsi="Times New Roman"/>
          <w:i/>
          <w:sz w:val="24"/>
          <w:szCs w:val="24"/>
        </w:rPr>
        <w:t>Recommendations for developing classroom performance assessments and scoring rubrics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Retrieved February 20, 2015 from </w:t>
      </w:r>
      <w:hyperlink r:id="rId9" w:history="1">
        <w:r w:rsidRPr="00460B84">
          <w:rPr>
            <w:rStyle w:val="Hyperlink"/>
            <w:rFonts w:ascii="Times New Roman" w:hAnsi="Times New Roman"/>
            <w:sz w:val="24"/>
            <w:szCs w:val="24"/>
          </w:rPr>
          <w:t>http://www.furmanr.com/vic_information/research/Recommendations_for_Developing_Scoring_Rubrics.pdf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30C02" w:rsidRDefault="00530C02" w:rsidP="00530C0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Rhode Island Department of Education &amp; the National Center for the Improvement </w:t>
      </w:r>
      <w:r w:rsidR="000C3D3E">
        <w:rPr>
          <w:rFonts w:ascii="Times New Roman" w:hAnsi="Times New Roman"/>
          <w:sz w:val="24"/>
          <w:szCs w:val="24"/>
        </w:rPr>
        <w:t xml:space="preserve">of Educational Assessment, </w:t>
      </w:r>
      <w:r w:rsidRPr="004F194C">
        <w:rPr>
          <w:rFonts w:ascii="Times New Roman" w:hAnsi="Times New Roman"/>
          <w:i/>
          <w:sz w:val="24"/>
          <w:szCs w:val="24"/>
        </w:rPr>
        <w:t xml:space="preserve">Calibration protocol for scoring student work: A part of the assessment toolkit. </w:t>
      </w:r>
      <w:r>
        <w:rPr>
          <w:rFonts w:ascii="Times New Roman" w:hAnsi="Times New Roman"/>
          <w:sz w:val="24"/>
          <w:szCs w:val="24"/>
        </w:rPr>
        <w:t xml:space="preserve">Rhode Island: Author. Retrieved March 3, 2015 from </w:t>
      </w:r>
      <w:hyperlink r:id="rId10" w:history="1">
        <w:r w:rsidRPr="002B35A8">
          <w:rPr>
            <w:rStyle w:val="Hyperlink"/>
            <w:rFonts w:ascii="Times New Roman" w:hAnsi="Times New Roman"/>
            <w:sz w:val="24"/>
            <w:szCs w:val="24"/>
          </w:rPr>
          <w:t>http://www.ride.ri.gov/Portals/0/Uploads/Documents/Teachers-and-Administrators-Excellent-Educators/Educator-Evaluation/Online-Modules/Calibration_Protocol_for_Scoring_Student_Work.pdf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67536" w:rsidRPr="00767536" w:rsidRDefault="00767536" w:rsidP="00767536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67536">
        <w:rPr>
          <w:rFonts w:ascii="Times New Roman" w:hAnsi="Times New Roman"/>
          <w:sz w:val="24"/>
          <w:szCs w:val="24"/>
        </w:rPr>
        <w:t xml:space="preserve">U.S. Department of Education (2009). </w:t>
      </w:r>
      <w:r w:rsidRPr="00767536">
        <w:rPr>
          <w:rFonts w:ascii="Times New Roman" w:hAnsi="Times New Roman"/>
          <w:i/>
          <w:sz w:val="24"/>
          <w:szCs w:val="24"/>
        </w:rPr>
        <w:t>Peer review guidelines</w:t>
      </w:r>
      <w:r w:rsidRPr="00767536">
        <w:rPr>
          <w:rFonts w:ascii="Times New Roman" w:hAnsi="Times New Roman"/>
          <w:sz w:val="24"/>
          <w:szCs w:val="24"/>
        </w:rPr>
        <w:t>. Washington, DC: Author.</w:t>
      </w:r>
    </w:p>
    <w:p w:rsidR="004F194C" w:rsidRDefault="004F194C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4F194C" w:rsidRDefault="004F194C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4F194C" w:rsidSect="002739A7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14" w:rsidRDefault="00DE5914" w:rsidP="0059697B">
      <w:pPr>
        <w:spacing w:after="0" w:line="240" w:lineRule="auto"/>
      </w:pPr>
      <w:r>
        <w:separator/>
      </w:r>
    </w:p>
  </w:endnote>
  <w:endnote w:type="continuationSeparator" w:id="0">
    <w:p w:rsidR="00DE5914" w:rsidRDefault="00DE5914" w:rsidP="0059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7B" w:rsidRPr="00213181" w:rsidRDefault="00052B8B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Module #3</w:t>
    </w:r>
    <w:r w:rsidR="002739A7" w:rsidRPr="00213181">
      <w:rPr>
        <w:rFonts w:ascii="Times New Roman" w:hAnsi="Times New Roman"/>
        <w:sz w:val="20"/>
        <w:szCs w:val="20"/>
      </w:rPr>
      <w:t>-References</w:t>
    </w:r>
  </w:p>
  <w:p w:rsidR="002739A7" w:rsidRPr="00681A05" w:rsidRDefault="00213181" w:rsidP="00213181">
    <w:pPr>
      <w:pStyle w:val="Footer"/>
      <w:rPr>
        <w:rFonts w:ascii="Times New Roman" w:hAnsi="Times New Roman"/>
        <w:sz w:val="20"/>
      </w:rPr>
    </w:pPr>
    <w:r w:rsidRPr="00213181">
      <w:rPr>
        <w:rFonts w:ascii="Times New Roman" w:hAnsi="Times New Roman"/>
        <w:sz w:val="20"/>
        <w:szCs w:val="20"/>
      </w:rPr>
      <w:t>Pennsylvania Department of Education</w:t>
    </w:r>
    <w:r w:rsidRPr="00213181">
      <w:rPr>
        <w:rFonts w:ascii="Times New Roman" w:hAnsi="Times New Roman"/>
        <w:sz w:val="20"/>
        <w:szCs w:val="20"/>
        <w:vertAlign w:val="superscript"/>
      </w:rPr>
      <w:t>©</w:t>
    </w:r>
    <w:r w:rsidRPr="00266E22"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14" w:rsidRDefault="00DE5914" w:rsidP="0059697B">
      <w:pPr>
        <w:spacing w:after="0" w:line="240" w:lineRule="auto"/>
      </w:pPr>
      <w:r>
        <w:separator/>
      </w:r>
    </w:p>
  </w:footnote>
  <w:footnote w:type="continuationSeparator" w:id="0">
    <w:p w:rsidR="00DE5914" w:rsidRDefault="00DE5914" w:rsidP="0059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4B48"/>
    <w:multiLevelType w:val="hybridMultilevel"/>
    <w:tmpl w:val="7B7A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1"/>
    <w:rsid w:val="000354DE"/>
    <w:rsid w:val="0004613B"/>
    <w:rsid w:val="000506D6"/>
    <w:rsid w:val="00052B8B"/>
    <w:rsid w:val="000651A7"/>
    <w:rsid w:val="000A2047"/>
    <w:rsid w:val="000C3D3E"/>
    <w:rsid w:val="000F0C41"/>
    <w:rsid w:val="001125BF"/>
    <w:rsid w:val="00112B69"/>
    <w:rsid w:val="00113010"/>
    <w:rsid w:val="001661F3"/>
    <w:rsid w:val="00166A9E"/>
    <w:rsid w:val="00196B7F"/>
    <w:rsid w:val="001B5587"/>
    <w:rsid w:val="001C26D8"/>
    <w:rsid w:val="001C4268"/>
    <w:rsid w:val="00204D19"/>
    <w:rsid w:val="00213181"/>
    <w:rsid w:val="0026016D"/>
    <w:rsid w:val="002739A7"/>
    <w:rsid w:val="0028615F"/>
    <w:rsid w:val="002861CD"/>
    <w:rsid w:val="00286D51"/>
    <w:rsid w:val="00287235"/>
    <w:rsid w:val="00287459"/>
    <w:rsid w:val="002E1921"/>
    <w:rsid w:val="002E2E24"/>
    <w:rsid w:val="002E6C41"/>
    <w:rsid w:val="00351B90"/>
    <w:rsid w:val="00381FD1"/>
    <w:rsid w:val="0038620D"/>
    <w:rsid w:val="0038695C"/>
    <w:rsid w:val="0038733F"/>
    <w:rsid w:val="003A44F2"/>
    <w:rsid w:val="003B6AD9"/>
    <w:rsid w:val="003B6BB8"/>
    <w:rsid w:val="003D2C46"/>
    <w:rsid w:val="00415DE6"/>
    <w:rsid w:val="00416AB2"/>
    <w:rsid w:val="004171F8"/>
    <w:rsid w:val="00425C98"/>
    <w:rsid w:val="00426401"/>
    <w:rsid w:val="0049429E"/>
    <w:rsid w:val="004A0772"/>
    <w:rsid w:val="004B3F72"/>
    <w:rsid w:val="004B5731"/>
    <w:rsid w:val="004D6B64"/>
    <w:rsid w:val="004E7F6A"/>
    <w:rsid w:val="004F194C"/>
    <w:rsid w:val="0050492D"/>
    <w:rsid w:val="00530C02"/>
    <w:rsid w:val="00543B6B"/>
    <w:rsid w:val="005614AD"/>
    <w:rsid w:val="005847E1"/>
    <w:rsid w:val="0059697B"/>
    <w:rsid w:val="005A303C"/>
    <w:rsid w:val="005F474F"/>
    <w:rsid w:val="0061384A"/>
    <w:rsid w:val="00630970"/>
    <w:rsid w:val="00647B09"/>
    <w:rsid w:val="00663F0A"/>
    <w:rsid w:val="00681A05"/>
    <w:rsid w:val="0069787F"/>
    <w:rsid w:val="006B5D93"/>
    <w:rsid w:val="006D6B7C"/>
    <w:rsid w:val="006E7126"/>
    <w:rsid w:val="00714693"/>
    <w:rsid w:val="007429BD"/>
    <w:rsid w:val="00746B97"/>
    <w:rsid w:val="00753E17"/>
    <w:rsid w:val="00767536"/>
    <w:rsid w:val="007A2D80"/>
    <w:rsid w:val="007D7E61"/>
    <w:rsid w:val="007E6961"/>
    <w:rsid w:val="007F31DF"/>
    <w:rsid w:val="007F3F73"/>
    <w:rsid w:val="00822095"/>
    <w:rsid w:val="00854A85"/>
    <w:rsid w:val="00873975"/>
    <w:rsid w:val="00887AB8"/>
    <w:rsid w:val="008A6E37"/>
    <w:rsid w:val="008B4A2D"/>
    <w:rsid w:val="008B6987"/>
    <w:rsid w:val="008D5765"/>
    <w:rsid w:val="009218C6"/>
    <w:rsid w:val="00970166"/>
    <w:rsid w:val="00A17A84"/>
    <w:rsid w:val="00A27251"/>
    <w:rsid w:val="00A43886"/>
    <w:rsid w:val="00A7618D"/>
    <w:rsid w:val="00A86474"/>
    <w:rsid w:val="00A86748"/>
    <w:rsid w:val="00A90DB5"/>
    <w:rsid w:val="00AA26BE"/>
    <w:rsid w:val="00AB0278"/>
    <w:rsid w:val="00AE2DB5"/>
    <w:rsid w:val="00AF535C"/>
    <w:rsid w:val="00B11857"/>
    <w:rsid w:val="00B15B45"/>
    <w:rsid w:val="00B40871"/>
    <w:rsid w:val="00B565F9"/>
    <w:rsid w:val="00B90EF3"/>
    <w:rsid w:val="00B95942"/>
    <w:rsid w:val="00BA6A8D"/>
    <w:rsid w:val="00BD1192"/>
    <w:rsid w:val="00BF60D8"/>
    <w:rsid w:val="00C10E07"/>
    <w:rsid w:val="00C22C12"/>
    <w:rsid w:val="00CB33FC"/>
    <w:rsid w:val="00CC037A"/>
    <w:rsid w:val="00CF2482"/>
    <w:rsid w:val="00D3377E"/>
    <w:rsid w:val="00D521A4"/>
    <w:rsid w:val="00D81455"/>
    <w:rsid w:val="00DA7846"/>
    <w:rsid w:val="00DC74F3"/>
    <w:rsid w:val="00DE5914"/>
    <w:rsid w:val="00DE7A18"/>
    <w:rsid w:val="00DF033F"/>
    <w:rsid w:val="00E165AD"/>
    <w:rsid w:val="00E272B8"/>
    <w:rsid w:val="00E53378"/>
    <w:rsid w:val="00E60F8B"/>
    <w:rsid w:val="00E67C0D"/>
    <w:rsid w:val="00EA7A0E"/>
    <w:rsid w:val="00EC50AF"/>
    <w:rsid w:val="00EF6C4E"/>
    <w:rsid w:val="00F370AB"/>
    <w:rsid w:val="00FE40F9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C4E4F-F7C1-4992-85AC-83E1551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1"/>
    <w:pPr>
      <w:ind w:left="720"/>
      <w:contextualSpacing/>
    </w:pPr>
  </w:style>
  <w:style w:type="table" w:styleId="TableGrid">
    <w:name w:val="Table Grid"/>
    <w:basedOn w:val="TableNormal"/>
    <w:uiPriority w:val="59"/>
    <w:rsid w:val="00381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6B5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46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7B"/>
    <w:rPr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8D57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651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51A7"/>
  </w:style>
  <w:style w:type="character" w:styleId="FollowedHyperlink">
    <w:name w:val="FollowedHyperlink"/>
    <w:basedOn w:val="DefaultParagraphFont"/>
    <w:uiPriority w:val="99"/>
    <w:semiHidden/>
    <w:unhideWhenUsed/>
    <w:rsid w:val="00426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ebos.org/qpa/wp-content/uploads/2012/02/QPA-Calibration-Protoco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ride.ri.gov/Portals/0/Uploads/Documents/Teachers-and-Administrators-Excellent-Educators/Educator-Evaluation/Online-Modules/Calibration_Protocol_for_Scoring_Student_Wor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rmanr.com/vic_information/research/Recommendations_for_Developing_Scoring_Rubrics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037d5-3aae-4eba-9dec-a926451bc98f" xsi:nil="true"/>
    <lcf76f155ced4ddcb4097134ff3c332f xmlns="619e9023-7fe2-4e3d-9807-62b6c8302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AD016-ED99-4004-A0EA-FE3051D7B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1F191-FBE0-4E6E-A530-BDFD9BC9B3AB}"/>
</file>

<file path=customXml/itemProps3.xml><?xml version="1.0" encoding="utf-8"?>
<ds:datastoreItem xmlns:ds="http://schemas.openxmlformats.org/officeDocument/2006/customXml" ds:itemID="{538734AE-A3D8-4AAD-AB0E-3137C9728885}"/>
</file>

<file path=customXml/itemProps4.xml><?xml version="1.0" encoding="utf-8"?>
<ds:datastoreItem xmlns:ds="http://schemas.openxmlformats.org/officeDocument/2006/customXml" ds:itemID="{F6FDAD3A-FD77-474E-8EE4-7FA0F2385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Demand Crosswalk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Demand Crosswalk</dc:title>
  <dc:creator>PDE</dc:creator>
  <cp:keywords>Assessment Literacy Series;Quick Start</cp:keywords>
  <cp:lastModifiedBy>Sharon Beaudoin</cp:lastModifiedBy>
  <cp:revision>3</cp:revision>
  <cp:lastPrinted>2011-09-08T14:07:00Z</cp:lastPrinted>
  <dcterms:created xsi:type="dcterms:W3CDTF">2015-04-02T16:10:00Z</dcterms:created>
  <dcterms:modified xsi:type="dcterms:W3CDTF">2015-04-02T16:12:00Z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0x0101009535ED75752BCA4DA4E256401831089B</vt:lpwstr>
  </property>
</Properties>
</file>